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5C7A" w14:textId="6CC394AA" w:rsidR="00195EC0" w:rsidRDefault="00195EC0">
      <w:pPr>
        <w:rPr>
          <w:sz w:val="28"/>
          <w:szCs w:val="28"/>
        </w:rPr>
      </w:pPr>
    </w:p>
    <w:p w14:paraId="262B3100" w14:textId="62038E8F" w:rsidR="00FA1766" w:rsidRDefault="00FA1766">
      <w:pPr>
        <w:rPr>
          <w:sz w:val="28"/>
          <w:szCs w:val="28"/>
        </w:rPr>
      </w:pPr>
    </w:p>
    <w:p w14:paraId="3D8101AE" w14:textId="192A421C" w:rsidR="00FA1766" w:rsidRDefault="00FA1766">
      <w:pPr>
        <w:rPr>
          <w:sz w:val="28"/>
          <w:szCs w:val="28"/>
        </w:rPr>
      </w:pPr>
    </w:p>
    <w:p w14:paraId="0536F41B" w14:textId="283F71AC" w:rsidR="00FA1766" w:rsidRDefault="00FA1766">
      <w:pPr>
        <w:rPr>
          <w:sz w:val="28"/>
          <w:szCs w:val="28"/>
        </w:rPr>
      </w:pPr>
    </w:p>
    <w:p w14:paraId="24F8A05D" w14:textId="712CD132" w:rsidR="00FA1766" w:rsidRDefault="00FA1766">
      <w:pPr>
        <w:rPr>
          <w:sz w:val="28"/>
          <w:szCs w:val="28"/>
        </w:rPr>
      </w:pPr>
    </w:p>
    <w:p w14:paraId="5F625AF5" w14:textId="0A7316A2" w:rsidR="00FA1766" w:rsidRPr="003B3828" w:rsidRDefault="00155101" w:rsidP="00227688">
      <w:pPr>
        <w:spacing w:after="0" w:line="240" w:lineRule="auto"/>
        <w:jc w:val="center"/>
        <w:rPr>
          <w:rFonts w:ascii="Arial Narrow" w:hAnsi="Arial Narrow"/>
          <w:sz w:val="28"/>
          <w:szCs w:val="28"/>
        </w:rPr>
      </w:pPr>
      <w:r>
        <w:rPr>
          <w:rFonts w:ascii="Arial Narrow" w:hAnsi="Arial Narrow"/>
          <w:sz w:val="28"/>
          <w:szCs w:val="28"/>
        </w:rPr>
        <w:t>Annexe Gatineau 14 – Schedule Gatineau 14</w:t>
      </w:r>
    </w:p>
    <w:p w14:paraId="3820DB8F" w14:textId="77777777" w:rsidR="00D626AB" w:rsidRDefault="00FA1766" w:rsidP="00227688">
      <w:pPr>
        <w:spacing w:after="0" w:line="240" w:lineRule="auto"/>
        <w:jc w:val="center"/>
        <w:rPr>
          <w:rFonts w:ascii="Arial Narrow" w:hAnsi="Arial Narrow"/>
          <w:sz w:val="28"/>
          <w:szCs w:val="28"/>
        </w:rPr>
      </w:pPr>
      <w:r w:rsidRPr="003B3828">
        <w:rPr>
          <w:rFonts w:ascii="Arial Narrow" w:hAnsi="Arial Narrow"/>
          <w:sz w:val="28"/>
          <w:szCs w:val="28"/>
        </w:rPr>
        <w:t>A</w:t>
      </w:r>
      <w:r w:rsidR="00D626AB">
        <w:rPr>
          <w:rFonts w:ascii="Arial Narrow" w:hAnsi="Arial Narrow"/>
          <w:sz w:val="28"/>
          <w:szCs w:val="28"/>
        </w:rPr>
        <w:t xml:space="preserve">vis de présentation – pratique familiale </w:t>
      </w:r>
    </w:p>
    <w:p w14:paraId="7730821A" w14:textId="2619B1CE" w:rsidR="00683E60" w:rsidRPr="00155101" w:rsidRDefault="00D626AB" w:rsidP="00227688">
      <w:pPr>
        <w:spacing w:after="0" w:line="240" w:lineRule="auto"/>
        <w:jc w:val="center"/>
        <w:rPr>
          <w:rFonts w:ascii="Arial Narrow" w:hAnsi="Arial Narrow"/>
          <w:sz w:val="28"/>
          <w:szCs w:val="28"/>
          <w:lang w:val="en-CA"/>
        </w:rPr>
      </w:pPr>
      <w:r w:rsidRPr="00155101">
        <w:rPr>
          <w:rFonts w:ascii="Arial Narrow" w:hAnsi="Arial Narrow"/>
          <w:sz w:val="28"/>
          <w:szCs w:val="28"/>
          <w:lang w:val="en-CA"/>
        </w:rPr>
        <w:t xml:space="preserve">Notice of presentation – family practice </w:t>
      </w:r>
      <w:r w:rsidR="00683E60" w:rsidRPr="00155101">
        <w:rPr>
          <w:rFonts w:ascii="Arial Narrow" w:hAnsi="Arial Narrow"/>
          <w:sz w:val="28"/>
          <w:szCs w:val="28"/>
          <w:lang w:val="en-CA"/>
        </w:rPr>
        <w:t xml:space="preserve"> </w:t>
      </w:r>
    </w:p>
    <w:p w14:paraId="23637F10" w14:textId="3B0E5564" w:rsidR="00FA1766" w:rsidRPr="00155101" w:rsidRDefault="00FA1766">
      <w:pPr>
        <w:rPr>
          <w:rFonts w:ascii="Arial Narrow" w:hAnsi="Arial Narrow"/>
          <w:sz w:val="28"/>
          <w:szCs w:val="28"/>
          <w:lang w:val="en-CA"/>
        </w:rPr>
      </w:pPr>
      <w:r w:rsidRPr="00155101">
        <w:rPr>
          <w:rFonts w:ascii="Arial Narrow" w:hAnsi="Arial Narrow"/>
          <w:sz w:val="28"/>
          <w:szCs w:val="28"/>
          <w:lang w:val="en-CA"/>
        </w:rPr>
        <w:br w:type="page"/>
      </w:r>
    </w:p>
    <w:p w14:paraId="1CCE2CC0" w14:textId="77777777" w:rsidR="00FA1766" w:rsidRPr="00155101" w:rsidRDefault="00FA1766" w:rsidP="00814EED">
      <w:pPr>
        <w:spacing w:after="0" w:line="240" w:lineRule="auto"/>
        <w:rPr>
          <w:rFonts w:ascii="Arial" w:hAnsi="Arial" w:cs="Arial"/>
          <w:b/>
          <w:lang w:val="en-CA"/>
        </w:rPr>
      </w:pPr>
      <w:r w:rsidRPr="00155101">
        <w:rPr>
          <w:rFonts w:ascii="Arial" w:hAnsi="Arial" w:cs="Arial"/>
          <w:b/>
          <w:lang w:val="en-CA"/>
        </w:rPr>
        <w:lastRenderedPageBreak/>
        <w:t>CANADA</w:t>
      </w:r>
      <w:r w:rsidRPr="00155101">
        <w:rPr>
          <w:rFonts w:ascii="Arial" w:hAnsi="Arial" w:cs="Arial"/>
          <w:b/>
          <w:lang w:val="en-CA"/>
        </w:rPr>
        <w:tab/>
      </w:r>
      <w:r w:rsidRPr="00155101">
        <w:rPr>
          <w:rFonts w:ascii="Arial" w:hAnsi="Arial" w:cs="Arial"/>
          <w:b/>
          <w:lang w:val="en-CA"/>
        </w:rPr>
        <w:tab/>
      </w:r>
      <w:r w:rsidRPr="00155101">
        <w:rPr>
          <w:rFonts w:ascii="Arial" w:hAnsi="Arial" w:cs="Arial"/>
          <w:b/>
          <w:lang w:val="en-CA"/>
        </w:rPr>
        <w:tab/>
      </w:r>
      <w:r w:rsidRPr="00155101">
        <w:rPr>
          <w:rFonts w:ascii="Arial" w:hAnsi="Arial" w:cs="Arial"/>
          <w:b/>
          <w:lang w:val="en-CA"/>
        </w:rPr>
        <w:tab/>
      </w:r>
      <w:r w:rsidRPr="00155101">
        <w:rPr>
          <w:rFonts w:ascii="Arial" w:hAnsi="Arial" w:cs="Arial"/>
          <w:b/>
          <w:lang w:val="en-CA"/>
        </w:rPr>
        <w:tab/>
      </w:r>
      <w:r w:rsidRPr="00155101">
        <w:rPr>
          <w:rFonts w:ascii="Arial" w:hAnsi="Arial" w:cs="Arial"/>
          <w:b/>
          <w:lang w:val="en-CA"/>
        </w:rPr>
        <w:tab/>
        <w:t>COUR SUPÉRIEURE</w:t>
      </w:r>
    </w:p>
    <w:p w14:paraId="2C97888F" w14:textId="77777777" w:rsidR="00FA1766" w:rsidRDefault="00FA1766" w:rsidP="00814EED">
      <w:pPr>
        <w:spacing w:after="0" w:line="240" w:lineRule="auto"/>
        <w:rPr>
          <w:rFonts w:ascii="Arial" w:hAnsi="Arial" w:cs="Arial"/>
          <w:b/>
        </w:rPr>
      </w:pPr>
      <w:r>
        <w:rPr>
          <w:rFonts w:ascii="Arial" w:hAnsi="Arial" w:cs="Arial"/>
          <w:b/>
        </w:rPr>
        <w:t>PROVINCE DE QUÉBEC</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91212">
        <w:rPr>
          <w:rFonts w:ascii="Arial" w:hAnsi="Arial" w:cs="Arial"/>
        </w:rPr>
        <w:t>(Chambre civile)</w:t>
      </w:r>
    </w:p>
    <w:p w14:paraId="4C5EA260" w14:textId="77777777" w:rsidR="00FA1766" w:rsidRDefault="00FA1766" w:rsidP="00814EED">
      <w:pPr>
        <w:spacing w:after="0" w:line="240" w:lineRule="auto"/>
        <w:rPr>
          <w:rFonts w:ascii="Arial" w:hAnsi="Arial" w:cs="Arial"/>
          <w:b/>
        </w:rPr>
      </w:pPr>
      <w:r>
        <w:rPr>
          <w:rFonts w:ascii="Arial" w:hAnsi="Arial" w:cs="Arial"/>
          <w:b/>
        </w:rPr>
        <w:t>DISTRICT DE GATINEAU</w:t>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________________________________</w:t>
      </w:r>
    </w:p>
    <w:p w14:paraId="65882134" w14:textId="77777777" w:rsidR="00FA1766" w:rsidRDefault="00FA1766" w:rsidP="00FA1766">
      <w:pPr>
        <w:rPr>
          <w:rFonts w:ascii="Arial" w:hAnsi="Arial" w:cs="Arial"/>
          <w:b/>
        </w:rPr>
      </w:pPr>
    </w:p>
    <w:p w14:paraId="326EAA0C" w14:textId="77777777" w:rsidR="00FA1766" w:rsidRDefault="00FA1766" w:rsidP="00FA1766">
      <w:pPr>
        <w:rPr>
          <w:rFonts w:ascii="Arial" w:hAnsi="Arial" w:cs="Arial"/>
          <w:b/>
        </w:rPr>
      </w:pPr>
      <w:r>
        <w:rPr>
          <w:rFonts w:ascii="Arial" w:hAnsi="Arial" w:cs="Arial"/>
          <w:b/>
        </w:rPr>
        <w:t>No : 550- __________________</w:t>
      </w:r>
    </w:p>
    <w:p w14:paraId="5A7E6640" w14:textId="77777777" w:rsidR="00FA1766" w:rsidRDefault="00FA1766" w:rsidP="00FA1766">
      <w:pPr>
        <w:rPr>
          <w:rFonts w:ascii="Arial" w:hAnsi="Arial" w:cs="Arial"/>
          <w:b/>
        </w:rPr>
      </w:pPr>
    </w:p>
    <w:p w14:paraId="3E258190" w14:textId="77777777" w:rsidR="00FA1766" w:rsidRDefault="00FA1766" w:rsidP="00FA176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________________________________</w:t>
      </w:r>
    </w:p>
    <w:p w14:paraId="3FE842C3" w14:textId="77777777" w:rsidR="00FA1766" w:rsidRPr="00B91212" w:rsidRDefault="00FA1766" w:rsidP="00FA1766">
      <w:pPr>
        <w:jc w:val="right"/>
        <w:rPr>
          <w:rFonts w:ascii="Arial" w:hAnsi="Arial" w:cs="Arial"/>
        </w:rPr>
      </w:pPr>
      <w:r w:rsidRPr="00B91212">
        <w:rPr>
          <w:rFonts w:ascii="Arial" w:hAnsi="Arial" w:cs="Arial"/>
        </w:rPr>
        <w:t>Partie demanderesse</w:t>
      </w:r>
    </w:p>
    <w:p w14:paraId="4C55F753" w14:textId="77777777" w:rsidR="00FA1766" w:rsidRDefault="00FA1766" w:rsidP="00FA1766">
      <w:pPr>
        <w:jc w:val="right"/>
        <w:rPr>
          <w:rFonts w:ascii="Arial" w:hAnsi="Arial" w:cs="Arial"/>
          <w:b/>
        </w:rPr>
      </w:pPr>
    </w:p>
    <w:p w14:paraId="18FE05BE" w14:textId="77777777" w:rsidR="00FA1766" w:rsidRDefault="00FA1766" w:rsidP="00FA1766">
      <w:pPr>
        <w:jc w:val="right"/>
        <w:rPr>
          <w:rFonts w:ascii="Arial" w:hAnsi="Arial" w:cs="Arial"/>
          <w:b/>
        </w:rPr>
      </w:pPr>
      <w:r>
        <w:rPr>
          <w:rFonts w:ascii="Arial" w:hAnsi="Arial" w:cs="Arial"/>
          <w:b/>
        </w:rPr>
        <w:t>_________________________________</w:t>
      </w:r>
    </w:p>
    <w:p w14:paraId="642F14A6" w14:textId="77777777" w:rsidR="00FA1766" w:rsidRPr="00B91212" w:rsidRDefault="00FA1766" w:rsidP="00FA1766">
      <w:pPr>
        <w:jc w:val="right"/>
        <w:rPr>
          <w:rFonts w:ascii="Arial" w:hAnsi="Arial" w:cs="Arial"/>
        </w:rPr>
      </w:pPr>
      <w:r w:rsidRPr="00B91212">
        <w:rPr>
          <w:rFonts w:ascii="Arial" w:hAnsi="Arial" w:cs="Arial"/>
        </w:rPr>
        <w:t>Partie défenderesse</w:t>
      </w:r>
    </w:p>
    <w:p w14:paraId="7D382135" w14:textId="77777777" w:rsidR="00FA1766" w:rsidRPr="00F521B9" w:rsidRDefault="00FA1766" w:rsidP="00FA1766">
      <w:pPr>
        <w:tabs>
          <w:tab w:val="left" w:pos="6390"/>
        </w:tabs>
        <w:spacing w:after="240" w:line="200" w:lineRule="exact"/>
        <w:rPr>
          <w:rFonts w:ascii="Arial" w:hAnsi="Arial" w:cs="Arial"/>
        </w:rPr>
      </w:pPr>
    </w:p>
    <w:p w14:paraId="6D5EE696" w14:textId="77777777" w:rsidR="00FA1766" w:rsidRPr="00BE49DB" w:rsidRDefault="00FA1766" w:rsidP="00FA1766">
      <w:pPr>
        <w:pStyle w:val="Titprc"/>
        <w:spacing w:line="276" w:lineRule="auto"/>
        <w:rPr>
          <w:sz w:val="22"/>
          <w:szCs w:val="22"/>
          <w:lang w:val="fr-FR"/>
        </w:rPr>
      </w:pPr>
      <w:r w:rsidRPr="00BE49DB">
        <w:rPr>
          <w:sz w:val="22"/>
          <w:szCs w:val="22"/>
          <w:lang w:val="fr-FR"/>
        </w:rPr>
        <w:t>AVIS DE PRÉSENTATION</w:t>
      </w:r>
    </w:p>
    <w:p w14:paraId="6CC0FDE7" w14:textId="77777777" w:rsidR="00FA1766" w:rsidRPr="00BE49DB" w:rsidRDefault="00FA1766" w:rsidP="00FA1766">
      <w:pPr>
        <w:pStyle w:val="Titprc"/>
        <w:spacing w:line="276" w:lineRule="auto"/>
        <w:rPr>
          <w:sz w:val="22"/>
          <w:szCs w:val="22"/>
          <w:lang w:val="fr-FR"/>
        </w:rPr>
      </w:pPr>
      <w:r>
        <w:rPr>
          <w:sz w:val="22"/>
          <w:szCs w:val="22"/>
          <w:lang w:val="fr-FR"/>
        </w:rPr>
        <w:t xml:space="preserve">PRATIQUE </w:t>
      </w:r>
      <w:r w:rsidRPr="00BE49DB">
        <w:rPr>
          <w:sz w:val="22"/>
          <w:szCs w:val="22"/>
          <w:lang w:val="fr-FR"/>
        </w:rPr>
        <w:t xml:space="preserve">FAMILIALE </w:t>
      </w:r>
    </w:p>
    <w:p w14:paraId="7AD0785A" w14:textId="77777777" w:rsidR="00E52723" w:rsidRDefault="00E52723" w:rsidP="00E52723">
      <w:pPr>
        <w:tabs>
          <w:tab w:val="left" w:pos="709"/>
        </w:tabs>
        <w:spacing w:after="0" w:line="240" w:lineRule="auto"/>
        <w:rPr>
          <w:rFonts w:ascii="Arial" w:hAnsi="Arial" w:cs="Arial"/>
          <w:b/>
        </w:rPr>
      </w:pPr>
      <w:bookmarkStart w:id="0" w:name="_Toc55304719"/>
    </w:p>
    <w:p w14:paraId="7AA178E4" w14:textId="1CE8050D" w:rsidR="00E52723" w:rsidRPr="00E52723" w:rsidRDefault="00FA1766" w:rsidP="00E52723">
      <w:pPr>
        <w:pStyle w:val="Paragraphedeliste"/>
        <w:numPr>
          <w:ilvl w:val="0"/>
          <w:numId w:val="4"/>
        </w:numPr>
        <w:tabs>
          <w:tab w:val="left" w:pos="709"/>
        </w:tabs>
        <w:ind w:left="709"/>
        <w:rPr>
          <w:rFonts w:ascii="Arial" w:hAnsi="Arial" w:cs="Arial"/>
          <w:b/>
        </w:rPr>
      </w:pPr>
      <w:r w:rsidRPr="00E52723">
        <w:rPr>
          <w:rFonts w:ascii="Arial" w:hAnsi="Arial" w:cs="Arial"/>
          <w:b/>
        </w:rPr>
        <w:t>PRÉSENTATION DE LA DEMANDE</w:t>
      </w:r>
      <w:bookmarkEnd w:id="0"/>
    </w:p>
    <w:p w14:paraId="3E128908" w14:textId="77777777" w:rsidR="00E52723" w:rsidRPr="00E52723" w:rsidRDefault="00E52723" w:rsidP="00E52723">
      <w:pPr>
        <w:pStyle w:val="Paragraphedeliste"/>
        <w:tabs>
          <w:tab w:val="left" w:pos="709"/>
        </w:tabs>
        <w:ind w:left="1065"/>
        <w:rPr>
          <w:rFonts w:ascii="Arial" w:hAnsi="Arial" w:cs="Arial"/>
          <w:b/>
          <w:sz w:val="16"/>
          <w:szCs w:val="16"/>
        </w:rPr>
      </w:pPr>
    </w:p>
    <w:p w14:paraId="58F75D84" w14:textId="15A3F2F9" w:rsidR="00252184" w:rsidRPr="00E52723" w:rsidRDefault="00FA1766" w:rsidP="00252184">
      <w:pPr>
        <w:spacing w:after="0" w:line="240" w:lineRule="auto"/>
        <w:jc w:val="both"/>
        <w:rPr>
          <w:rFonts w:ascii="Arial" w:hAnsi="Arial" w:cs="Arial"/>
          <w:sz w:val="24"/>
          <w:szCs w:val="24"/>
        </w:rPr>
      </w:pPr>
      <w:r w:rsidRPr="00D05980">
        <w:rPr>
          <w:rFonts w:ascii="Arial" w:hAnsi="Arial" w:cs="Arial"/>
          <w:b/>
          <w:caps/>
          <w:sz w:val="24"/>
          <w:szCs w:val="24"/>
        </w:rPr>
        <w:t>PRENEZ AVIS</w:t>
      </w:r>
      <w:r w:rsidRPr="00D05980">
        <w:rPr>
          <w:rFonts w:ascii="Arial" w:hAnsi="Arial" w:cs="Arial"/>
          <w:sz w:val="24"/>
          <w:szCs w:val="24"/>
        </w:rPr>
        <w:t xml:space="preserve"> que la demande</w:t>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u w:val="single"/>
        </w:rPr>
        <w:tab/>
      </w:r>
      <w:r w:rsidRPr="00D05980">
        <w:rPr>
          <w:rFonts w:ascii="Arial" w:hAnsi="Arial" w:cs="Arial"/>
          <w:sz w:val="24"/>
          <w:szCs w:val="24"/>
        </w:rPr>
        <w:t xml:space="preserve"> sera présentée en division de pratique de la Chambre de la famille de la Cour supérieure, </w:t>
      </w:r>
      <w:r w:rsidR="00CB1362">
        <w:rPr>
          <w:rFonts w:ascii="Arial" w:hAnsi="Arial" w:cs="Arial"/>
          <w:sz w:val="24"/>
          <w:szCs w:val="24"/>
        </w:rPr>
        <w:t>dans la salle #</w:t>
      </w:r>
      <w:r w:rsidR="000C774F">
        <w:rPr>
          <w:rFonts w:ascii="Arial" w:hAnsi="Arial" w:cs="Arial"/>
          <w:sz w:val="24"/>
          <w:szCs w:val="24"/>
        </w:rPr>
        <w:t>11</w:t>
      </w:r>
      <w:r w:rsidR="00926E4E" w:rsidRPr="00D05980">
        <w:rPr>
          <w:rFonts w:ascii="Arial" w:hAnsi="Arial" w:cs="Arial"/>
          <w:sz w:val="24"/>
          <w:szCs w:val="24"/>
        </w:rPr>
        <w:t xml:space="preserve"> du palais de justice de Gatineau, situé au 17 rue Laurier, ville de Gatineau, </w:t>
      </w:r>
      <w:r w:rsidRPr="00D05980">
        <w:rPr>
          <w:rFonts w:ascii="Arial" w:hAnsi="Arial" w:cs="Arial"/>
          <w:sz w:val="24"/>
          <w:szCs w:val="24"/>
        </w:rPr>
        <w:t>le ____________20__</w:t>
      </w:r>
      <w:proofErr w:type="gramStart"/>
      <w:r w:rsidRPr="00D05980">
        <w:rPr>
          <w:rFonts w:ascii="Arial" w:hAnsi="Arial" w:cs="Arial"/>
          <w:sz w:val="24"/>
          <w:szCs w:val="24"/>
        </w:rPr>
        <w:t>_ ,</w:t>
      </w:r>
      <w:proofErr w:type="gramEnd"/>
      <w:r w:rsidRPr="00D05980">
        <w:rPr>
          <w:rFonts w:ascii="Arial" w:hAnsi="Arial" w:cs="Arial"/>
          <w:sz w:val="24"/>
          <w:szCs w:val="24"/>
        </w:rPr>
        <w:t xml:space="preserve"> à </w:t>
      </w:r>
      <w:r w:rsidR="00252184">
        <w:rPr>
          <w:rFonts w:ascii="Arial" w:hAnsi="Arial" w:cs="Arial"/>
          <w:sz w:val="24"/>
          <w:szCs w:val="24"/>
        </w:rPr>
        <w:t>8H45</w:t>
      </w:r>
      <w:r w:rsidR="00926E4E" w:rsidRPr="00D05980">
        <w:rPr>
          <w:rFonts w:ascii="Arial" w:hAnsi="Arial" w:cs="Arial"/>
          <w:sz w:val="24"/>
          <w:szCs w:val="24"/>
        </w:rPr>
        <w:t xml:space="preserve"> o</w:t>
      </w:r>
      <w:r w:rsidRPr="00D05980">
        <w:rPr>
          <w:rFonts w:ascii="Arial" w:hAnsi="Arial" w:cs="Arial"/>
          <w:sz w:val="24"/>
          <w:szCs w:val="24"/>
        </w:rPr>
        <w:t>u aussitôt que le conseil pourra être entendu.</w:t>
      </w:r>
      <w:r w:rsidRPr="00E52723">
        <w:rPr>
          <w:rFonts w:ascii="Arial" w:hAnsi="Arial" w:cs="Arial"/>
          <w:sz w:val="24"/>
          <w:szCs w:val="24"/>
        </w:rPr>
        <w:t xml:space="preserve"> </w:t>
      </w:r>
      <w:r w:rsidR="00252184" w:rsidRPr="00252184">
        <w:rPr>
          <w:rFonts w:ascii="Arial" w:hAnsi="Arial" w:cs="Arial"/>
          <w:bCs/>
          <w:sz w:val="24"/>
          <w:szCs w:val="24"/>
        </w:rPr>
        <w:t xml:space="preserve">Si vous êtes n’êtes pas représenté par avocat, vous devez vous présenter dans la salle </w:t>
      </w:r>
      <w:r w:rsidR="00252184">
        <w:rPr>
          <w:rFonts w:ascii="Arial" w:hAnsi="Arial" w:cs="Arial"/>
          <w:bCs/>
          <w:sz w:val="24"/>
          <w:szCs w:val="24"/>
        </w:rPr>
        <w:t xml:space="preserve"># 11 ou la salle </w:t>
      </w:r>
      <w:r w:rsidR="00252184" w:rsidRPr="00252184">
        <w:rPr>
          <w:rFonts w:ascii="Arial" w:hAnsi="Arial" w:cs="Arial"/>
          <w:bCs/>
          <w:sz w:val="24"/>
          <w:szCs w:val="24"/>
        </w:rPr>
        <w:t xml:space="preserve">virtuelle </w:t>
      </w:r>
      <w:r w:rsidR="00252184">
        <w:rPr>
          <w:rFonts w:ascii="Arial" w:hAnsi="Arial" w:cs="Arial"/>
          <w:bCs/>
          <w:sz w:val="24"/>
          <w:szCs w:val="24"/>
        </w:rPr>
        <w:t xml:space="preserve">#11 </w:t>
      </w:r>
      <w:r w:rsidR="00252184" w:rsidRPr="00252184">
        <w:rPr>
          <w:rFonts w:ascii="Arial" w:hAnsi="Arial" w:cs="Arial"/>
          <w:bCs/>
          <w:sz w:val="24"/>
          <w:szCs w:val="24"/>
        </w:rPr>
        <w:t xml:space="preserve">à 8h30 pour inscrire votre présence et recevoir du greffier spécial les instructions pour vous permettre de participer à l’appel préliminaire du rôle. </w:t>
      </w:r>
    </w:p>
    <w:p w14:paraId="5ACFA3A3" w14:textId="24CB8817" w:rsidR="00FA1766" w:rsidRDefault="00FA1766" w:rsidP="00E52723">
      <w:pPr>
        <w:spacing w:after="0" w:line="240" w:lineRule="auto"/>
        <w:jc w:val="both"/>
        <w:rPr>
          <w:rFonts w:ascii="Arial" w:hAnsi="Arial" w:cs="Arial"/>
          <w:sz w:val="24"/>
          <w:szCs w:val="24"/>
        </w:rPr>
      </w:pPr>
    </w:p>
    <w:p w14:paraId="574220D2" w14:textId="1EF1FB46" w:rsidR="00814EED" w:rsidRDefault="00814EED" w:rsidP="00E52723">
      <w:pPr>
        <w:spacing w:after="0" w:line="240" w:lineRule="auto"/>
        <w:jc w:val="both"/>
        <w:rPr>
          <w:rFonts w:ascii="Arial" w:hAnsi="Arial" w:cs="Arial"/>
          <w:sz w:val="24"/>
          <w:szCs w:val="24"/>
        </w:rPr>
      </w:pPr>
    </w:p>
    <w:p w14:paraId="3EF76F01" w14:textId="37FC67B4" w:rsidR="004D7BCC" w:rsidRPr="00926E4E" w:rsidRDefault="00D05980" w:rsidP="00814EED">
      <w:pPr>
        <w:jc w:val="both"/>
        <w:rPr>
          <w:rFonts w:ascii="Arial" w:hAnsi="Arial" w:cs="Arial"/>
          <w:sz w:val="24"/>
          <w:szCs w:val="24"/>
        </w:rPr>
      </w:pPr>
      <w:r>
        <w:rPr>
          <w:rFonts w:ascii="Arial" w:hAnsi="Arial" w:cs="Arial"/>
          <w:bCs/>
          <w:sz w:val="24"/>
          <w:szCs w:val="24"/>
        </w:rPr>
        <w:t xml:space="preserve">Prenez avis </w:t>
      </w:r>
      <w:r w:rsidR="00814EED" w:rsidRPr="00926E4E">
        <w:rPr>
          <w:rFonts w:ascii="Arial" w:hAnsi="Arial" w:cs="Arial"/>
          <w:sz w:val="24"/>
          <w:szCs w:val="24"/>
        </w:rPr>
        <w:t>que vous pouvez vous joindre à l</w:t>
      </w:r>
      <w:r w:rsidR="00926E4E">
        <w:rPr>
          <w:rFonts w:ascii="Arial" w:hAnsi="Arial" w:cs="Arial"/>
          <w:sz w:val="24"/>
          <w:szCs w:val="24"/>
        </w:rPr>
        <w:t xml:space="preserve">a séance </w:t>
      </w:r>
      <w:r w:rsidR="00814EED" w:rsidRPr="00926E4E">
        <w:rPr>
          <w:rFonts w:ascii="Arial" w:hAnsi="Arial" w:cs="Arial"/>
          <w:sz w:val="24"/>
          <w:szCs w:val="24"/>
        </w:rPr>
        <w:t>de pratique selon votre préférence</w:t>
      </w:r>
      <w:r w:rsidR="00926E4E">
        <w:rPr>
          <w:rFonts w:ascii="Arial" w:hAnsi="Arial" w:cs="Arial"/>
          <w:sz w:val="24"/>
          <w:szCs w:val="24"/>
        </w:rPr>
        <w:t xml:space="preserve">, soit </w:t>
      </w:r>
      <w:r w:rsidR="00814EED" w:rsidRPr="00926E4E">
        <w:rPr>
          <w:rFonts w:ascii="Arial" w:hAnsi="Arial" w:cs="Arial"/>
          <w:sz w:val="24"/>
          <w:szCs w:val="24"/>
        </w:rPr>
        <w:t>en vous présentant en salle de Cour, soit virtuellement selon les instructions ici-bas.</w:t>
      </w:r>
      <w:r w:rsidR="00926E4E">
        <w:rPr>
          <w:rFonts w:ascii="Arial" w:hAnsi="Arial" w:cs="Arial"/>
          <w:sz w:val="24"/>
          <w:szCs w:val="24"/>
        </w:rPr>
        <w:t xml:space="preserve"> </w:t>
      </w:r>
    </w:p>
    <w:p w14:paraId="5ECCBB4C" w14:textId="77777777" w:rsidR="00E52723" w:rsidRPr="00E52723" w:rsidRDefault="00E52723" w:rsidP="00E52723">
      <w:pPr>
        <w:spacing w:after="0" w:line="240" w:lineRule="auto"/>
        <w:jc w:val="both"/>
        <w:rPr>
          <w:rFonts w:ascii="Arial" w:hAnsi="Arial" w:cs="Arial"/>
          <w:sz w:val="16"/>
          <w:szCs w:val="16"/>
        </w:rPr>
      </w:pPr>
      <w:bookmarkStart w:id="1" w:name="_Toc55304720"/>
    </w:p>
    <w:p w14:paraId="119285AA" w14:textId="68996DDD" w:rsidR="00FA1766" w:rsidRPr="00E52723" w:rsidRDefault="00FA1766" w:rsidP="00E52723">
      <w:pPr>
        <w:pStyle w:val="Paragraphedeliste"/>
        <w:numPr>
          <w:ilvl w:val="0"/>
          <w:numId w:val="4"/>
        </w:numPr>
        <w:tabs>
          <w:tab w:val="left" w:pos="709"/>
        </w:tabs>
        <w:ind w:left="709"/>
        <w:rPr>
          <w:rFonts w:ascii="Arial" w:hAnsi="Arial" w:cs="Arial"/>
          <w:b/>
          <w:lang w:val="fr-CA"/>
        </w:rPr>
      </w:pPr>
      <w:r w:rsidRPr="00005F7E">
        <w:rPr>
          <w:rFonts w:ascii="Arial" w:hAnsi="Arial" w:cs="Arial"/>
          <w:b/>
          <w:lang w:val="fr-CA"/>
        </w:rPr>
        <w:t>COMMENT</w:t>
      </w:r>
      <w:r w:rsidRPr="00E52723">
        <w:rPr>
          <w:rFonts w:ascii="Arial" w:hAnsi="Arial" w:cs="Arial"/>
          <w:b/>
          <w:lang w:val="fr-CA"/>
        </w:rPr>
        <w:t xml:space="preserve"> JOINDRE </w:t>
      </w:r>
      <w:r w:rsidRPr="00252184">
        <w:rPr>
          <w:rFonts w:ascii="Arial" w:hAnsi="Arial" w:cs="Arial"/>
          <w:b/>
          <w:lang w:val="fr-CA"/>
        </w:rPr>
        <w:t>L’APPEL DU RÔLE DE PRATIQUE</w:t>
      </w:r>
      <w:r w:rsidR="00252184" w:rsidRPr="00252184">
        <w:rPr>
          <w:rFonts w:ascii="Arial" w:hAnsi="Arial" w:cs="Arial"/>
          <w:b/>
          <w:lang w:val="fr-CA"/>
        </w:rPr>
        <w:t xml:space="preserve"> VIRTUEL</w:t>
      </w:r>
      <w:r w:rsidRPr="00252184">
        <w:rPr>
          <w:rFonts w:ascii="Arial" w:hAnsi="Arial" w:cs="Arial"/>
          <w:b/>
          <w:lang w:val="fr-CA"/>
        </w:rPr>
        <w:t xml:space="preserve"> </w:t>
      </w:r>
      <w:bookmarkEnd w:id="1"/>
    </w:p>
    <w:p w14:paraId="0B61EF39" w14:textId="77777777" w:rsidR="00E52723" w:rsidRPr="00E52723" w:rsidRDefault="00E52723" w:rsidP="00E52723">
      <w:pPr>
        <w:pStyle w:val="Paragraphedeliste"/>
        <w:tabs>
          <w:tab w:val="left" w:pos="709"/>
        </w:tabs>
        <w:ind w:left="1065"/>
        <w:rPr>
          <w:rFonts w:ascii="Arial" w:hAnsi="Arial" w:cs="Arial"/>
          <w:b/>
          <w:sz w:val="16"/>
          <w:szCs w:val="16"/>
          <w:lang w:val="fr-CA"/>
        </w:rPr>
      </w:pPr>
    </w:p>
    <w:p w14:paraId="3D1E9024" w14:textId="5FCCE65D" w:rsidR="00FA1766" w:rsidRPr="00E52723" w:rsidRDefault="00FA1766" w:rsidP="00E52723">
      <w:pPr>
        <w:spacing w:after="0" w:line="240" w:lineRule="auto"/>
        <w:rPr>
          <w:rFonts w:ascii="Arial" w:hAnsi="Arial" w:cs="Arial"/>
          <w:sz w:val="24"/>
          <w:szCs w:val="24"/>
        </w:rPr>
      </w:pPr>
      <w:bookmarkStart w:id="2" w:name="_Toc55304721"/>
      <w:r w:rsidRPr="00E52723">
        <w:rPr>
          <w:rFonts w:ascii="Arial" w:hAnsi="Arial" w:cs="Arial"/>
          <w:sz w:val="24"/>
          <w:szCs w:val="24"/>
        </w:rPr>
        <w:t>Les coordonnées pour vous joindre à l’appel préliminaire du rôle de pratique familiale sont les suivantes :</w:t>
      </w:r>
      <w:bookmarkEnd w:id="2"/>
    </w:p>
    <w:p w14:paraId="52AE6243" w14:textId="77777777" w:rsidR="00E52723" w:rsidRPr="00E52723" w:rsidRDefault="00E52723" w:rsidP="00E52723">
      <w:pPr>
        <w:spacing w:after="0" w:line="240" w:lineRule="auto"/>
        <w:rPr>
          <w:rFonts w:ascii="Arial" w:hAnsi="Arial" w:cs="Arial"/>
          <w:b/>
          <w:sz w:val="16"/>
          <w:szCs w:val="16"/>
        </w:rPr>
      </w:pPr>
    </w:p>
    <w:p w14:paraId="588C968F" w14:textId="573F5E72" w:rsidR="00FA1766" w:rsidRDefault="00FA1766" w:rsidP="00E52723">
      <w:pPr>
        <w:pStyle w:val="Paragraphedeliste"/>
        <w:numPr>
          <w:ilvl w:val="0"/>
          <w:numId w:val="5"/>
        </w:numPr>
        <w:ind w:left="284"/>
        <w:rPr>
          <w:rFonts w:ascii="Arial" w:hAnsi="Arial" w:cs="Arial"/>
          <w:lang w:val="fr-CA"/>
        </w:rPr>
      </w:pPr>
      <w:bookmarkStart w:id="3" w:name="_Toc55304722"/>
      <w:proofErr w:type="gramStart"/>
      <w:r w:rsidRPr="00E52723">
        <w:rPr>
          <w:rFonts w:ascii="Arial" w:hAnsi="Arial" w:cs="Arial"/>
          <w:b/>
          <w:lang w:val="fr-CA"/>
        </w:rPr>
        <w:t>par</w:t>
      </w:r>
      <w:proofErr w:type="gramEnd"/>
      <w:r w:rsidRPr="00E52723">
        <w:rPr>
          <w:rFonts w:ascii="Arial" w:hAnsi="Arial" w:cs="Arial"/>
          <w:b/>
          <w:lang w:val="fr-CA"/>
        </w:rPr>
        <w:t xml:space="preserve"> l’outil Teams :</w:t>
      </w:r>
      <w:bookmarkEnd w:id="3"/>
      <w:r w:rsidRPr="00E52723">
        <w:rPr>
          <w:rFonts w:ascii="Arial" w:hAnsi="Arial" w:cs="Arial"/>
          <w:lang w:val="fr-CA"/>
        </w:rPr>
        <w:t xml:space="preserve"> en cliquant sur le lien correspondant à la salle </w:t>
      </w:r>
      <w:r w:rsidR="00201B79">
        <w:rPr>
          <w:rFonts w:ascii="Arial" w:hAnsi="Arial" w:cs="Arial"/>
          <w:lang w:val="fr-CA"/>
        </w:rPr>
        <w:t>#11</w:t>
      </w:r>
      <w:r w:rsidRPr="00E52723">
        <w:rPr>
          <w:rStyle w:val="Appelnotedebasdep"/>
          <w:rFonts w:ascii="Arial" w:hAnsi="Arial" w:cs="Arial"/>
          <w:b/>
          <w:u w:val="single"/>
        </w:rPr>
        <w:footnoteReference w:id="1"/>
      </w:r>
      <w:r w:rsidR="00AC6D9B">
        <w:rPr>
          <w:rFonts w:ascii="Arial" w:hAnsi="Arial" w:cs="Arial"/>
          <w:lang w:val="fr-CA"/>
        </w:rPr>
        <w:t xml:space="preserve"> (copier/coller le lien Teams (version Word) de la salle </w:t>
      </w:r>
      <w:r w:rsidR="00201B79">
        <w:rPr>
          <w:rFonts w:ascii="Arial" w:hAnsi="Arial" w:cs="Arial"/>
          <w:lang w:val="fr-CA"/>
        </w:rPr>
        <w:t>#11</w:t>
      </w:r>
      <w:r w:rsidR="00AC6D9B">
        <w:rPr>
          <w:rFonts w:ascii="Arial" w:hAnsi="Arial" w:cs="Arial"/>
          <w:lang w:val="fr-CA"/>
        </w:rPr>
        <w:t>)</w:t>
      </w:r>
      <w:r w:rsidRPr="00E52723">
        <w:rPr>
          <w:rFonts w:ascii="Arial" w:hAnsi="Arial" w:cs="Arial"/>
          <w:lang w:val="fr-CA"/>
        </w:rPr>
        <w:t>.</w:t>
      </w:r>
    </w:p>
    <w:p w14:paraId="57BFF79D" w14:textId="77777777" w:rsidR="000C774F" w:rsidRDefault="000C774F" w:rsidP="000C774F">
      <w:pPr>
        <w:ind w:left="-76"/>
        <w:rPr>
          <w:rFonts w:ascii="Arial" w:hAnsi="Arial" w:cs="Arial"/>
        </w:rPr>
      </w:pPr>
    </w:p>
    <w:p w14:paraId="760609DA" w14:textId="77777777" w:rsidR="000C774F" w:rsidRPr="00900B81" w:rsidRDefault="00201B79"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7" w:tgtFrame="_blank" w:history="1">
        <w:r w:rsidR="000C774F">
          <w:rPr>
            <w:rStyle w:val="Lienhypertexte"/>
            <w:rFonts w:ascii="Arial Narrow" w:hAnsi="Arial Narrow" w:cs="Segoe UI Semibold"/>
            <w:color w:val="6264A7"/>
            <w:sz w:val="27"/>
            <w:szCs w:val="27"/>
            <w:bdr w:val="none" w:sz="0" w:space="0" w:color="auto" w:frame="1"/>
          </w:rPr>
          <w:t>Rejoindre la réunion Microsoft Teams - SALLE #11 - Gatineau</w:t>
        </w:r>
      </w:hyperlink>
    </w:p>
    <w:p w14:paraId="60B4E5D5" w14:textId="77777777" w:rsidR="000C774F" w:rsidRPr="00900B81" w:rsidRDefault="00201B79"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8" w:tgtFrame="_blank" w:history="1">
        <w:r w:rsidR="000C774F" w:rsidRPr="00900B81">
          <w:rPr>
            <w:rStyle w:val="Lienhypertexte"/>
            <w:rFonts w:ascii="Arial Narrow" w:hAnsi="Arial Narrow" w:cs="Segoe UI"/>
            <w:color w:val="6264A7"/>
            <w:sz w:val="21"/>
            <w:szCs w:val="21"/>
            <w:bdr w:val="none" w:sz="0" w:space="0" w:color="auto" w:frame="1"/>
          </w:rPr>
          <w:t>+1 581-319-2194</w:t>
        </w:r>
      </w:hyperlink>
      <w:r w:rsidR="000C774F" w:rsidRPr="00900B81">
        <w:rPr>
          <w:rFonts w:ascii="Arial Narrow" w:hAnsi="Arial Narrow" w:cs="Segoe UI"/>
          <w:color w:val="252424"/>
          <w:sz w:val="22"/>
          <w:szCs w:val="22"/>
          <w:bdr w:val="none" w:sz="0" w:space="0" w:color="auto" w:frame="1"/>
        </w:rPr>
        <w:t> </w:t>
      </w:r>
      <w:r w:rsidR="000C774F" w:rsidRPr="00900B81">
        <w:rPr>
          <w:rFonts w:ascii="Arial Narrow" w:hAnsi="Arial Narrow" w:cs="Segoe UI"/>
          <w:color w:val="252424"/>
          <w:sz w:val="18"/>
          <w:szCs w:val="18"/>
          <w:bdr w:val="none" w:sz="0" w:space="0" w:color="auto" w:frame="1"/>
        </w:rPr>
        <w:t>  Canada, Québec (Numéro payant)</w:t>
      </w:r>
    </w:p>
    <w:p w14:paraId="16E1FD1D" w14:textId="77777777" w:rsidR="000C774F" w:rsidRPr="00900B81" w:rsidRDefault="00201B79"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9" w:tgtFrame="_blank" w:history="1">
        <w:r w:rsidR="000C774F" w:rsidRPr="00900B81">
          <w:rPr>
            <w:rStyle w:val="Lienhypertexte"/>
            <w:rFonts w:ascii="Arial Narrow" w:hAnsi="Arial Narrow" w:cs="Segoe UI"/>
            <w:color w:val="6264A7"/>
            <w:sz w:val="21"/>
            <w:szCs w:val="21"/>
            <w:bdr w:val="none" w:sz="0" w:space="0" w:color="auto" w:frame="1"/>
          </w:rPr>
          <w:t>(833) 450-1741</w:t>
        </w:r>
      </w:hyperlink>
      <w:r w:rsidR="000C774F" w:rsidRPr="00900B81">
        <w:rPr>
          <w:rFonts w:ascii="Arial Narrow" w:hAnsi="Arial Narrow" w:cs="Segoe UI"/>
          <w:color w:val="252424"/>
          <w:sz w:val="22"/>
          <w:szCs w:val="22"/>
          <w:bdr w:val="none" w:sz="0" w:space="0" w:color="auto" w:frame="1"/>
        </w:rPr>
        <w:t> </w:t>
      </w:r>
      <w:r w:rsidR="000C774F" w:rsidRPr="00900B81">
        <w:rPr>
          <w:rFonts w:ascii="Arial Narrow" w:hAnsi="Arial Narrow" w:cs="Segoe UI"/>
          <w:color w:val="252424"/>
          <w:sz w:val="18"/>
          <w:szCs w:val="18"/>
          <w:bdr w:val="none" w:sz="0" w:space="0" w:color="auto" w:frame="1"/>
        </w:rPr>
        <w:t>  Canada (Numéro gratuit)</w:t>
      </w:r>
    </w:p>
    <w:p w14:paraId="76B8081D" w14:textId="77777777" w:rsidR="000C774F" w:rsidRPr="00900B81" w:rsidRDefault="000C774F"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18"/>
          <w:szCs w:val="18"/>
          <w:bdr w:val="none" w:sz="0" w:space="0" w:color="auto" w:frame="1"/>
        </w:rPr>
        <w:t>ID de conférence : </w:t>
      </w:r>
      <w:r w:rsidRPr="00900B81">
        <w:rPr>
          <w:rFonts w:ascii="Arial Narrow" w:hAnsi="Arial Narrow" w:cs="Segoe UI"/>
          <w:color w:val="252424"/>
          <w:sz w:val="21"/>
          <w:szCs w:val="21"/>
          <w:bdr w:val="none" w:sz="0" w:space="0" w:color="auto" w:frame="1"/>
        </w:rPr>
        <w:t>312 121 807#</w:t>
      </w:r>
    </w:p>
    <w:p w14:paraId="0D1C44C9" w14:textId="77777777" w:rsidR="000C774F" w:rsidRPr="00900B81" w:rsidRDefault="00201B79" w:rsidP="000C774F">
      <w:pPr>
        <w:pStyle w:val="xmsonormal"/>
        <w:shd w:val="clear" w:color="auto" w:fill="FFFFFF"/>
        <w:spacing w:before="0" w:beforeAutospacing="0" w:after="0" w:afterAutospacing="0"/>
        <w:rPr>
          <w:rFonts w:ascii="Arial Narrow" w:hAnsi="Arial Narrow"/>
          <w:color w:val="323130"/>
          <w:sz w:val="22"/>
          <w:szCs w:val="22"/>
        </w:rPr>
      </w:pPr>
      <w:hyperlink r:id="rId10" w:tgtFrame="_blank" w:history="1">
        <w:r w:rsidR="000C774F" w:rsidRPr="00900B81">
          <w:rPr>
            <w:rStyle w:val="Lienhypertexte"/>
            <w:rFonts w:ascii="Arial Narrow" w:hAnsi="Arial Narrow" w:cs="Segoe UI"/>
            <w:color w:val="6264A7"/>
            <w:sz w:val="18"/>
            <w:szCs w:val="18"/>
            <w:bdr w:val="none" w:sz="0" w:space="0" w:color="auto" w:frame="1"/>
          </w:rPr>
          <w:t>Numéros locaux</w:t>
        </w:r>
      </w:hyperlink>
      <w:r w:rsidR="000C774F" w:rsidRPr="00900B81">
        <w:rPr>
          <w:rFonts w:ascii="Arial Narrow" w:hAnsi="Arial Narrow" w:cs="Segoe UI"/>
          <w:color w:val="252424"/>
          <w:sz w:val="22"/>
          <w:szCs w:val="22"/>
          <w:bdr w:val="none" w:sz="0" w:space="0" w:color="auto" w:frame="1"/>
        </w:rPr>
        <w:t> | </w:t>
      </w:r>
      <w:hyperlink r:id="rId11" w:tgtFrame="_blank" w:history="1">
        <w:r w:rsidR="000C774F" w:rsidRPr="00900B81">
          <w:rPr>
            <w:rStyle w:val="Lienhypertexte"/>
            <w:rFonts w:ascii="Arial Narrow" w:hAnsi="Arial Narrow" w:cs="Segoe UI"/>
            <w:color w:val="6264A7"/>
            <w:sz w:val="18"/>
            <w:szCs w:val="18"/>
            <w:bdr w:val="none" w:sz="0" w:space="0" w:color="auto" w:frame="1"/>
          </w:rPr>
          <w:t>Réinitialiser le code confidentiel</w:t>
        </w:r>
      </w:hyperlink>
      <w:r w:rsidR="000C774F" w:rsidRPr="00900B81">
        <w:rPr>
          <w:rFonts w:ascii="Arial Narrow" w:hAnsi="Arial Narrow" w:cs="Segoe UI"/>
          <w:color w:val="252424"/>
          <w:sz w:val="22"/>
          <w:szCs w:val="22"/>
          <w:bdr w:val="none" w:sz="0" w:space="0" w:color="auto" w:frame="1"/>
        </w:rPr>
        <w:t> | </w:t>
      </w:r>
      <w:hyperlink r:id="rId12" w:tgtFrame="_blank" w:history="1">
        <w:r w:rsidR="000C774F" w:rsidRPr="00900B81">
          <w:rPr>
            <w:rStyle w:val="Lienhypertexte"/>
            <w:rFonts w:ascii="Arial Narrow" w:hAnsi="Arial Narrow" w:cs="Segoe UI"/>
            <w:color w:val="6264A7"/>
            <w:sz w:val="18"/>
            <w:szCs w:val="18"/>
            <w:bdr w:val="none" w:sz="0" w:space="0" w:color="auto" w:frame="1"/>
          </w:rPr>
          <w:t>En savoir plus sur Teams</w:t>
        </w:r>
      </w:hyperlink>
      <w:r w:rsidR="000C774F" w:rsidRPr="00900B81">
        <w:rPr>
          <w:rFonts w:ascii="Arial Narrow" w:hAnsi="Arial Narrow" w:cs="Segoe UI"/>
          <w:color w:val="252424"/>
          <w:sz w:val="22"/>
          <w:szCs w:val="22"/>
          <w:bdr w:val="none" w:sz="0" w:space="0" w:color="auto" w:frame="1"/>
        </w:rPr>
        <w:t> | </w:t>
      </w:r>
      <w:hyperlink r:id="rId13" w:tgtFrame="_blank" w:history="1">
        <w:r w:rsidR="000C774F" w:rsidRPr="00900B81">
          <w:rPr>
            <w:rStyle w:val="Lienhypertexte"/>
            <w:rFonts w:ascii="Arial Narrow" w:hAnsi="Arial Narrow" w:cs="Segoe UI"/>
            <w:color w:val="6264A7"/>
            <w:sz w:val="18"/>
            <w:szCs w:val="18"/>
            <w:bdr w:val="none" w:sz="0" w:space="0" w:color="auto" w:frame="1"/>
          </w:rPr>
          <w:t>Options de réunion</w:t>
        </w:r>
      </w:hyperlink>
    </w:p>
    <w:p w14:paraId="10879D6D" w14:textId="77777777" w:rsidR="000C774F" w:rsidRPr="00900B81" w:rsidRDefault="000C774F"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21"/>
          <w:szCs w:val="21"/>
          <w:bdr w:val="none" w:sz="0" w:space="0" w:color="auto" w:frame="1"/>
        </w:rPr>
        <w:t>Rejoindre à l'aide d'un dispositif de vidéoconférence</w:t>
      </w:r>
    </w:p>
    <w:p w14:paraId="3DAF203C" w14:textId="77777777" w:rsidR="000C774F" w:rsidRPr="00900B81" w:rsidRDefault="000C774F"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Style w:val="xmsohyperlink"/>
          <w:rFonts w:ascii="Arial Narrow" w:eastAsia="Arial" w:hAnsi="Arial Narrow" w:cs="Segoe UI"/>
          <w:color w:val="6264A7"/>
          <w:sz w:val="18"/>
          <w:szCs w:val="18"/>
          <w:bdr w:val="none" w:sz="0" w:space="0" w:color="auto" w:frame="1"/>
        </w:rPr>
        <w:t>teams@teams.justice.gouv.qc.ca</w:t>
      </w:r>
      <w:r w:rsidRPr="00900B81">
        <w:rPr>
          <w:rFonts w:ascii="Arial Narrow" w:hAnsi="Arial Narrow" w:cs="Segoe UI"/>
          <w:color w:val="252424"/>
          <w:sz w:val="18"/>
          <w:szCs w:val="18"/>
          <w:bdr w:val="none" w:sz="0" w:space="0" w:color="auto" w:frame="1"/>
        </w:rPr>
        <w:t> ID de la conférence VTC : 1155450622</w:t>
      </w:r>
    </w:p>
    <w:p w14:paraId="02747C23" w14:textId="77777777" w:rsidR="000C774F" w:rsidRPr="00440A85" w:rsidRDefault="00201B79" w:rsidP="000C774F">
      <w:pPr>
        <w:pStyle w:val="xmsonormal"/>
        <w:shd w:val="clear" w:color="auto" w:fill="FFFFFF"/>
        <w:spacing w:before="0" w:beforeAutospacing="0" w:after="0" w:afterAutospacing="0"/>
        <w:textAlignment w:val="baseline"/>
        <w:rPr>
          <w:rFonts w:ascii="Arial Narrow" w:hAnsi="Arial Narrow" w:cs="Segoe UI"/>
          <w:color w:val="323130"/>
          <w:sz w:val="22"/>
          <w:szCs w:val="22"/>
          <w:u w:val="single"/>
        </w:rPr>
      </w:pPr>
      <w:hyperlink r:id="rId14" w:tgtFrame="_blank" w:history="1">
        <w:r w:rsidR="000C774F" w:rsidRPr="00440A85">
          <w:rPr>
            <w:rStyle w:val="Lienhypertexte"/>
            <w:rFonts w:ascii="Arial Narrow" w:hAnsi="Arial Narrow" w:cs="Segoe UI"/>
            <w:color w:val="6264A7"/>
            <w:sz w:val="18"/>
            <w:szCs w:val="18"/>
            <w:bdr w:val="none" w:sz="0" w:space="0" w:color="auto" w:frame="1"/>
          </w:rPr>
          <w:t>Autres instructions relatives à la numérotation VTC</w:t>
        </w:r>
      </w:hyperlink>
    </w:p>
    <w:p w14:paraId="49CAF220" w14:textId="77777777" w:rsidR="000C774F" w:rsidRDefault="000C774F" w:rsidP="000C774F"/>
    <w:p w14:paraId="6526CCF3" w14:textId="77777777" w:rsidR="000C774F" w:rsidRPr="00F521B9" w:rsidRDefault="000C774F" w:rsidP="000C774F">
      <w:pPr>
        <w:spacing w:before="120" w:after="120"/>
        <w:jc w:val="both"/>
        <w:rPr>
          <w:rFonts w:ascii="Arial" w:hAnsi="Arial" w:cs="Arial"/>
          <w:b/>
        </w:rPr>
      </w:pPr>
      <w:bookmarkStart w:id="4" w:name="_Toc55304704"/>
      <w:r w:rsidRPr="00F521B9">
        <w:rPr>
          <w:rFonts w:ascii="Arial" w:hAnsi="Arial" w:cs="Arial"/>
        </w:rPr>
        <w:t>Vous devrez alors inscrire votre nom et cliquez sur « Rejoindre maintenant ». Afin de faciliter le déroulement et l’identification des participants, nous vous invitons à inscrire votre nom de la façon suivante :</w:t>
      </w:r>
      <w:bookmarkEnd w:id="4"/>
    </w:p>
    <w:p w14:paraId="1C918236" w14:textId="77777777" w:rsidR="000C774F" w:rsidRPr="00B91212" w:rsidRDefault="000C774F" w:rsidP="000C774F">
      <w:pPr>
        <w:pStyle w:val="Paragraphedeliste"/>
        <w:numPr>
          <w:ilvl w:val="0"/>
          <w:numId w:val="11"/>
        </w:numPr>
        <w:spacing w:before="120" w:after="120"/>
        <w:rPr>
          <w:rFonts w:ascii="Arial" w:hAnsi="Arial" w:cs="Arial"/>
          <w:sz w:val="22"/>
          <w:szCs w:val="22"/>
          <w:lang w:val="fr-CA"/>
        </w:rPr>
      </w:pPr>
      <w:bookmarkStart w:id="5" w:name="_Toc55304705"/>
      <w:r w:rsidRPr="00B91212">
        <w:rPr>
          <w:rFonts w:ascii="Arial" w:hAnsi="Arial" w:cs="Arial"/>
          <w:sz w:val="22"/>
          <w:szCs w:val="22"/>
          <w:lang w:val="fr-CA"/>
        </w:rPr>
        <w:t>Les avocats : Me Prénom, Nom (le nom de la partie représentée)</w:t>
      </w:r>
      <w:bookmarkEnd w:id="5"/>
    </w:p>
    <w:p w14:paraId="153D15BB" w14:textId="77777777" w:rsidR="000C774F" w:rsidRPr="00B91212" w:rsidRDefault="000C774F" w:rsidP="000C774F">
      <w:pPr>
        <w:pStyle w:val="Paragraphedeliste"/>
        <w:numPr>
          <w:ilvl w:val="0"/>
          <w:numId w:val="11"/>
        </w:numPr>
        <w:spacing w:before="120" w:after="120"/>
        <w:jc w:val="both"/>
        <w:rPr>
          <w:rFonts w:ascii="Arial" w:hAnsi="Arial" w:cs="Arial"/>
          <w:b/>
          <w:sz w:val="22"/>
          <w:szCs w:val="22"/>
          <w:lang w:val="fr-CA"/>
        </w:rPr>
      </w:pPr>
      <w:bookmarkStart w:id="6" w:name="_Toc55304706"/>
      <w:r w:rsidRPr="00B91212">
        <w:rPr>
          <w:rFonts w:ascii="Arial" w:hAnsi="Arial" w:cs="Arial"/>
          <w:sz w:val="22"/>
          <w:szCs w:val="22"/>
          <w:lang w:val="fr-CA"/>
        </w:rPr>
        <w:t>Les parties non représentées par avocat : Prénom, Nom (précisez : demandeur(esse), défendeur(esse) ou autre)</w:t>
      </w:r>
      <w:bookmarkEnd w:id="6"/>
    </w:p>
    <w:p w14:paraId="63775EAE" w14:textId="77777777" w:rsidR="000C774F" w:rsidRPr="00B91212" w:rsidRDefault="000C774F" w:rsidP="000C774F">
      <w:pPr>
        <w:pStyle w:val="Paragraphedeliste"/>
        <w:numPr>
          <w:ilvl w:val="0"/>
          <w:numId w:val="11"/>
        </w:numPr>
        <w:spacing w:before="120" w:after="120"/>
        <w:jc w:val="both"/>
        <w:rPr>
          <w:rFonts w:ascii="Arial" w:hAnsi="Arial" w:cs="Arial"/>
          <w:b/>
          <w:sz w:val="22"/>
          <w:szCs w:val="22"/>
          <w:lang w:val="fr-CA"/>
        </w:rPr>
      </w:pPr>
      <w:bookmarkStart w:id="7" w:name="_Toc55304707"/>
      <w:r w:rsidRPr="00B91212">
        <w:rPr>
          <w:rFonts w:ascii="Arial" w:eastAsia="Calibri" w:hAnsi="Arial" w:cs="Arial"/>
          <w:sz w:val="22"/>
          <w:szCs w:val="22"/>
          <w:lang w:val="fr-CA"/>
        </w:rPr>
        <w:t>Pour les personnes qui assistent à une audience publique : se limiter à inscrire la mention « </w:t>
      </w:r>
      <w:proofErr w:type="gramStart"/>
      <w:r w:rsidRPr="00B91212">
        <w:rPr>
          <w:rFonts w:ascii="Arial" w:eastAsia="Calibri" w:hAnsi="Arial" w:cs="Arial"/>
          <w:sz w:val="22"/>
          <w:szCs w:val="22"/>
          <w:lang w:val="fr-CA"/>
        </w:rPr>
        <w:t>public</w:t>
      </w:r>
      <w:bookmarkEnd w:id="7"/>
      <w:r w:rsidRPr="00B91212">
        <w:rPr>
          <w:rFonts w:ascii="Arial" w:eastAsia="Calibri" w:hAnsi="Arial" w:cs="Arial"/>
          <w:sz w:val="22"/>
          <w:szCs w:val="22"/>
          <w:lang w:val="fr-CA"/>
        </w:rPr>
        <w:t>»</w:t>
      </w:r>
      <w:proofErr w:type="gramEnd"/>
    </w:p>
    <w:p w14:paraId="75781871" w14:textId="77777777" w:rsidR="000C774F" w:rsidRPr="00F521B9" w:rsidRDefault="000C774F" w:rsidP="000C774F">
      <w:pPr>
        <w:spacing w:before="120" w:after="120"/>
        <w:rPr>
          <w:rFonts w:ascii="Arial" w:hAnsi="Arial" w:cs="Arial"/>
          <w:b/>
        </w:rPr>
      </w:pPr>
      <w:bookmarkStart w:id="8" w:name="_Toc55304708"/>
      <w:r w:rsidRPr="00F521B9">
        <w:rPr>
          <w:rFonts w:ascii="Arial" w:hAnsi="Arial" w:cs="Arial"/>
        </w:rPr>
        <w:t xml:space="preserve">b) </w:t>
      </w:r>
      <w:r w:rsidRPr="00F521B9">
        <w:rPr>
          <w:rFonts w:ascii="Arial" w:hAnsi="Arial" w:cs="Arial"/>
          <w:b/>
        </w:rPr>
        <w:t>par téléphone :</w:t>
      </w:r>
      <w:bookmarkEnd w:id="8"/>
    </w:p>
    <w:p w14:paraId="1B4EA216" w14:textId="77777777" w:rsidR="000C774F" w:rsidRPr="00F521B9" w:rsidRDefault="000C774F" w:rsidP="000C774F">
      <w:pPr>
        <w:spacing w:before="120" w:after="120"/>
        <w:ind w:left="567"/>
        <w:rPr>
          <w:rFonts w:ascii="Arial" w:hAnsi="Arial" w:cs="Arial"/>
          <w:b/>
        </w:rPr>
      </w:pPr>
      <w:bookmarkStart w:id="9" w:name="_Toc55304709"/>
      <w:r w:rsidRPr="00F521B9">
        <w:rPr>
          <w:rFonts w:ascii="Arial" w:hAnsi="Arial" w:cs="Arial"/>
        </w:rPr>
        <w:t>Canada (Numéro gratuit) : (833) 450-1741</w:t>
      </w:r>
      <w:bookmarkEnd w:id="9"/>
    </w:p>
    <w:p w14:paraId="32ACE35C" w14:textId="77777777" w:rsidR="000C774F" w:rsidRPr="00F521B9" w:rsidRDefault="000C774F" w:rsidP="000C774F">
      <w:pPr>
        <w:spacing w:before="120" w:after="120"/>
        <w:ind w:left="567"/>
        <w:rPr>
          <w:rFonts w:ascii="Arial" w:hAnsi="Arial" w:cs="Arial"/>
          <w:b/>
        </w:rPr>
      </w:pPr>
      <w:bookmarkStart w:id="10" w:name="_Toc55304710"/>
      <w:r w:rsidRPr="00F521B9">
        <w:rPr>
          <w:rFonts w:ascii="Arial" w:hAnsi="Arial" w:cs="Arial"/>
        </w:rPr>
        <w:t>Canada, Québec (Numéro payant) : +1 581-319-2194</w:t>
      </w:r>
      <w:bookmarkEnd w:id="10"/>
    </w:p>
    <w:p w14:paraId="2D9B1132" w14:textId="77777777" w:rsidR="000C774F" w:rsidRPr="00970815" w:rsidRDefault="000C774F" w:rsidP="000C774F">
      <w:pPr>
        <w:spacing w:before="120" w:after="120"/>
        <w:ind w:left="567"/>
        <w:rPr>
          <w:rFonts w:ascii="Arial" w:hAnsi="Arial" w:cs="Arial"/>
          <w:b/>
        </w:rPr>
      </w:pPr>
      <w:bookmarkStart w:id="11" w:name="_Toc55304711"/>
      <w:r w:rsidRPr="00F521B9">
        <w:rPr>
          <w:rFonts w:ascii="Arial" w:hAnsi="Arial" w:cs="Arial"/>
        </w:rPr>
        <w:t xml:space="preserve">ID de conférence : </w:t>
      </w:r>
      <w:r>
        <w:rPr>
          <w:rFonts w:ascii="Arial" w:hAnsi="Arial" w:cs="Arial"/>
        </w:rPr>
        <w:t>312 121 807</w:t>
      </w:r>
      <w:r w:rsidRPr="00F521B9">
        <w:rPr>
          <w:rFonts w:ascii="Arial" w:hAnsi="Arial" w:cs="Arial"/>
        </w:rPr>
        <w:t>#</w:t>
      </w:r>
      <w:bookmarkEnd w:id="11"/>
    </w:p>
    <w:p w14:paraId="7A3D3DB6" w14:textId="77777777" w:rsidR="001D2877" w:rsidRDefault="001D2877" w:rsidP="00E52723">
      <w:pPr>
        <w:spacing w:after="0" w:line="240" w:lineRule="auto"/>
        <w:jc w:val="both"/>
        <w:rPr>
          <w:rFonts w:ascii="Arial" w:hAnsi="Arial" w:cs="Arial"/>
          <w:sz w:val="24"/>
          <w:szCs w:val="24"/>
        </w:rPr>
      </w:pPr>
      <w:bookmarkStart w:id="12" w:name="_Toc55304723"/>
    </w:p>
    <w:p w14:paraId="4A17733C" w14:textId="41DB7800" w:rsidR="00FA1766" w:rsidRPr="00E52723" w:rsidRDefault="00FA1766" w:rsidP="00E52723">
      <w:pPr>
        <w:spacing w:after="0" w:line="240" w:lineRule="auto"/>
        <w:jc w:val="both"/>
        <w:rPr>
          <w:rFonts w:ascii="Arial" w:hAnsi="Arial" w:cs="Arial"/>
          <w:sz w:val="24"/>
          <w:szCs w:val="24"/>
        </w:rPr>
      </w:pPr>
      <w:r w:rsidRPr="00E52723">
        <w:rPr>
          <w:rFonts w:ascii="Arial" w:hAnsi="Arial" w:cs="Arial"/>
          <w:sz w:val="24"/>
          <w:szCs w:val="24"/>
        </w:rPr>
        <w:t>Vous devrez alors inscrire votre nom et cliquez sur « Rejoindre maintenant ». Afin de faciliter le déroulement et l’identification des participants, nous vous invitons à inscrire votre nom de la façon suivante :</w:t>
      </w:r>
      <w:bookmarkEnd w:id="12"/>
    </w:p>
    <w:p w14:paraId="1B976780" w14:textId="77777777" w:rsidR="00E52723" w:rsidRPr="00E52723" w:rsidRDefault="00E52723" w:rsidP="00E52723">
      <w:pPr>
        <w:spacing w:after="0" w:line="240" w:lineRule="auto"/>
        <w:jc w:val="both"/>
        <w:rPr>
          <w:rFonts w:ascii="Arial" w:hAnsi="Arial" w:cs="Arial"/>
          <w:b/>
          <w:sz w:val="16"/>
          <w:szCs w:val="16"/>
        </w:rPr>
      </w:pPr>
    </w:p>
    <w:p w14:paraId="00AC92E0" w14:textId="77777777" w:rsidR="00FA1766" w:rsidRPr="00E52723" w:rsidRDefault="00FA1766" w:rsidP="00E52723">
      <w:pPr>
        <w:spacing w:after="0" w:line="240" w:lineRule="auto"/>
        <w:rPr>
          <w:rFonts w:ascii="Arial" w:hAnsi="Arial" w:cs="Arial"/>
          <w:b/>
          <w:sz w:val="24"/>
          <w:szCs w:val="24"/>
        </w:rPr>
      </w:pPr>
      <w:bookmarkStart w:id="13" w:name="_Toc55304724"/>
      <w:r w:rsidRPr="00E52723">
        <w:rPr>
          <w:rFonts w:ascii="Arial" w:hAnsi="Arial" w:cs="Arial"/>
          <w:sz w:val="24"/>
          <w:szCs w:val="24"/>
        </w:rPr>
        <w:t>Les avocats : Me Prénom, Nom (le nom de la partie représentée)</w:t>
      </w:r>
      <w:bookmarkEnd w:id="13"/>
    </w:p>
    <w:p w14:paraId="5171A774" w14:textId="77777777" w:rsidR="00E52723" w:rsidRPr="00E52723" w:rsidRDefault="00E52723" w:rsidP="00E52723">
      <w:pPr>
        <w:spacing w:after="0" w:line="240" w:lineRule="auto"/>
        <w:jc w:val="both"/>
        <w:rPr>
          <w:rFonts w:ascii="Arial" w:hAnsi="Arial" w:cs="Arial"/>
          <w:sz w:val="16"/>
          <w:szCs w:val="16"/>
        </w:rPr>
      </w:pPr>
      <w:bookmarkStart w:id="14" w:name="_Toc55304725"/>
    </w:p>
    <w:p w14:paraId="778B5930" w14:textId="522430D1" w:rsidR="00FA1766" w:rsidRPr="00E52723" w:rsidRDefault="00FA1766" w:rsidP="00E52723">
      <w:pPr>
        <w:spacing w:after="0" w:line="240" w:lineRule="auto"/>
        <w:jc w:val="both"/>
        <w:rPr>
          <w:rFonts w:ascii="Arial" w:hAnsi="Arial" w:cs="Arial"/>
          <w:sz w:val="24"/>
          <w:szCs w:val="24"/>
        </w:rPr>
      </w:pPr>
      <w:r w:rsidRPr="00E52723">
        <w:rPr>
          <w:rFonts w:ascii="Arial" w:hAnsi="Arial" w:cs="Arial"/>
          <w:sz w:val="24"/>
          <w:szCs w:val="24"/>
        </w:rPr>
        <w:t>Les parties non représentées par avocat : Nom seulement (précisez : demandeur(esse), défendeur(esse) ou autre)</w:t>
      </w:r>
      <w:bookmarkEnd w:id="14"/>
    </w:p>
    <w:p w14:paraId="662C14B5" w14:textId="77777777" w:rsidR="00E52723" w:rsidRPr="00E52723" w:rsidRDefault="00E52723" w:rsidP="00E52723">
      <w:pPr>
        <w:spacing w:after="0" w:line="240" w:lineRule="auto"/>
        <w:rPr>
          <w:rFonts w:ascii="Arial" w:hAnsi="Arial" w:cs="Arial"/>
          <w:sz w:val="16"/>
          <w:szCs w:val="16"/>
        </w:rPr>
      </w:pPr>
      <w:bookmarkStart w:id="15" w:name="_Toc55304726"/>
    </w:p>
    <w:p w14:paraId="37E98106" w14:textId="6E32C25C" w:rsidR="00FA1766" w:rsidRPr="00E52723" w:rsidRDefault="00FA1766" w:rsidP="00E52723">
      <w:pPr>
        <w:pStyle w:val="Paragraphedeliste"/>
        <w:numPr>
          <w:ilvl w:val="0"/>
          <w:numId w:val="5"/>
        </w:numPr>
        <w:ind w:left="284"/>
        <w:rPr>
          <w:rFonts w:ascii="Arial" w:hAnsi="Arial" w:cs="Arial"/>
        </w:rPr>
      </w:pPr>
      <w:r w:rsidRPr="00E52723">
        <w:rPr>
          <w:rFonts w:ascii="Arial" w:hAnsi="Arial" w:cs="Arial"/>
          <w:b/>
        </w:rPr>
        <w:t xml:space="preserve">par </w:t>
      </w:r>
      <w:proofErr w:type="spellStart"/>
      <w:r w:rsidRPr="00E52723">
        <w:rPr>
          <w:rFonts w:ascii="Arial" w:hAnsi="Arial" w:cs="Arial"/>
          <w:b/>
        </w:rPr>
        <w:t>téléphone</w:t>
      </w:r>
      <w:proofErr w:type="spellEnd"/>
      <w:r w:rsidRPr="00E52723">
        <w:rPr>
          <w:rFonts w:ascii="Arial" w:hAnsi="Arial" w:cs="Arial"/>
          <w:b/>
        </w:rPr>
        <w:t> :</w:t>
      </w:r>
      <w:bookmarkEnd w:id="15"/>
    </w:p>
    <w:p w14:paraId="2C573098" w14:textId="77777777" w:rsidR="00E52723" w:rsidRPr="00E52723" w:rsidRDefault="00E52723" w:rsidP="00E52723">
      <w:pPr>
        <w:pStyle w:val="Paragraphedeliste"/>
        <w:rPr>
          <w:rFonts w:ascii="Arial" w:hAnsi="Arial" w:cs="Arial"/>
          <w:sz w:val="16"/>
          <w:szCs w:val="16"/>
        </w:rPr>
      </w:pPr>
    </w:p>
    <w:p w14:paraId="1407887E" w14:textId="47B98543" w:rsidR="00FA1766" w:rsidRPr="00E52723" w:rsidRDefault="00FA1766" w:rsidP="00E52723">
      <w:pPr>
        <w:spacing w:after="0" w:line="240" w:lineRule="auto"/>
        <w:ind w:left="567"/>
        <w:rPr>
          <w:rFonts w:ascii="Arial" w:hAnsi="Arial" w:cs="Arial"/>
          <w:sz w:val="24"/>
          <w:szCs w:val="24"/>
        </w:rPr>
      </w:pPr>
      <w:bookmarkStart w:id="16" w:name="_Toc55304727"/>
      <w:r w:rsidRPr="00E52723">
        <w:rPr>
          <w:rFonts w:ascii="Arial" w:hAnsi="Arial" w:cs="Arial"/>
          <w:sz w:val="24"/>
          <w:szCs w:val="24"/>
        </w:rPr>
        <w:t>Canada (Numéro gratuit) : (833) 450-1741</w:t>
      </w:r>
      <w:bookmarkEnd w:id="16"/>
    </w:p>
    <w:p w14:paraId="333A3E8C" w14:textId="77777777" w:rsidR="00E52723" w:rsidRPr="00E52723" w:rsidRDefault="00E52723" w:rsidP="00E52723">
      <w:pPr>
        <w:spacing w:after="0" w:line="240" w:lineRule="auto"/>
        <w:ind w:left="567"/>
        <w:rPr>
          <w:rFonts w:ascii="Arial" w:hAnsi="Arial" w:cs="Arial"/>
          <w:b/>
          <w:sz w:val="16"/>
          <w:szCs w:val="16"/>
        </w:rPr>
      </w:pPr>
    </w:p>
    <w:p w14:paraId="000BFDEE" w14:textId="69095ED8" w:rsidR="00FA1766" w:rsidRPr="00E52723" w:rsidRDefault="00FA1766" w:rsidP="00E52723">
      <w:pPr>
        <w:spacing w:after="0" w:line="240" w:lineRule="auto"/>
        <w:ind w:left="567"/>
        <w:rPr>
          <w:rFonts w:ascii="Arial" w:hAnsi="Arial" w:cs="Arial"/>
          <w:sz w:val="24"/>
          <w:szCs w:val="24"/>
        </w:rPr>
      </w:pPr>
      <w:bookmarkStart w:id="17" w:name="_Toc55304728"/>
      <w:r w:rsidRPr="00E52723">
        <w:rPr>
          <w:rFonts w:ascii="Arial" w:hAnsi="Arial" w:cs="Arial"/>
          <w:sz w:val="24"/>
          <w:szCs w:val="24"/>
        </w:rPr>
        <w:t>Canada, Québec (Numéro payant) : +1 581-319-2194</w:t>
      </w:r>
      <w:bookmarkEnd w:id="17"/>
    </w:p>
    <w:p w14:paraId="27886474" w14:textId="77777777" w:rsidR="00E52723" w:rsidRPr="00E52723" w:rsidRDefault="00E52723" w:rsidP="00E52723">
      <w:pPr>
        <w:spacing w:after="0" w:line="240" w:lineRule="auto"/>
        <w:ind w:left="567"/>
        <w:rPr>
          <w:rFonts w:ascii="Arial" w:hAnsi="Arial" w:cs="Arial"/>
          <w:b/>
          <w:sz w:val="16"/>
          <w:szCs w:val="16"/>
        </w:rPr>
      </w:pPr>
    </w:p>
    <w:p w14:paraId="671930C1" w14:textId="66C4E73B" w:rsidR="00FA1766" w:rsidRPr="00E52723" w:rsidRDefault="00FA1766" w:rsidP="00E52723">
      <w:pPr>
        <w:spacing w:after="0" w:line="240" w:lineRule="auto"/>
        <w:ind w:left="567"/>
        <w:rPr>
          <w:rFonts w:ascii="Arial" w:hAnsi="Arial" w:cs="Arial"/>
          <w:sz w:val="24"/>
          <w:szCs w:val="24"/>
        </w:rPr>
      </w:pPr>
      <w:bookmarkStart w:id="18" w:name="_Toc55304729"/>
      <w:r w:rsidRPr="00E52723">
        <w:rPr>
          <w:rFonts w:ascii="Arial" w:hAnsi="Arial" w:cs="Arial"/>
          <w:sz w:val="24"/>
          <w:szCs w:val="24"/>
        </w:rPr>
        <w:t xml:space="preserve">ID de conférence : </w:t>
      </w:r>
      <w:bookmarkEnd w:id="18"/>
      <w:r w:rsidR="00252184">
        <w:rPr>
          <w:rFonts w:ascii="Arial" w:hAnsi="Arial" w:cs="Arial"/>
          <w:sz w:val="24"/>
          <w:szCs w:val="24"/>
        </w:rPr>
        <w:t>312 121 807</w:t>
      </w:r>
      <w:r w:rsidRPr="00E52723">
        <w:rPr>
          <w:rFonts w:ascii="Arial" w:hAnsi="Arial" w:cs="Arial"/>
          <w:sz w:val="24"/>
          <w:szCs w:val="24"/>
        </w:rPr>
        <w:t>#</w:t>
      </w:r>
    </w:p>
    <w:p w14:paraId="3D801274" w14:textId="77777777" w:rsidR="00E52723" w:rsidRPr="00E52723" w:rsidRDefault="00E52723" w:rsidP="00E52723">
      <w:pPr>
        <w:spacing w:after="0" w:line="240" w:lineRule="auto"/>
        <w:ind w:left="567"/>
        <w:rPr>
          <w:rFonts w:ascii="Arial" w:hAnsi="Arial" w:cs="Arial"/>
          <w:b/>
          <w:sz w:val="16"/>
          <w:szCs w:val="16"/>
        </w:rPr>
      </w:pPr>
    </w:p>
    <w:p w14:paraId="029C3768" w14:textId="3E063220" w:rsidR="00E52723" w:rsidRPr="00E52723" w:rsidRDefault="00FA1766" w:rsidP="00E52723">
      <w:pPr>
        <w:pStyle w:val="Paragraphedeliste"/>
        <w:numPr>
          <w:ilvl w:val="0"/>
          <w:numId w:val="5"/>
        </w:numPr>
        <w:ind w:left="284"/>
        <w:rPr>
          <w:rFonts w:ascii="Arial" w:hAnsi="Arial" w:cs="Arial"/>
          <w:lang w:val="fr-CA"/>
        </w:rPr>
      </w:pPr>
      <w:r w:rsidRPr="00E52723">
        <w:rPr>
          <w:rFonts w:ascii="Arial" w:hAnsi="Arial" w:cs="Arial"/>
          <w:b/>
          <w:bCs/>
          <w:lang w:val="fr-CA"/>
        </w:rPr>
        <w:t>en personne</w:t>
      </w:r>
      <w:r w:rsidRPr="00E52723">
        <w:rPr>
          <w:rFonts w:ascii="Arial" w:hAnsi="Arial" w:cs="Arial"/>
          <w:lang w:val="fr-CA"/>
        </w:rPr>
        <w:t xml:space="preserve">, si et seulement si vous n’avez pas accès aux autres moyens précités. </w:t>
      </w:r>
    </w:p>
    <w:p w14:paraId="02B58ABC" w14:textId="06BFAEA9" w:rsidR="00FA1766" w:rsidRPr="00E52723" w:rsidRDefault="00FA1766" w:rsidP="00E52723">
      <w:pPr>
        <w:pStyle w:val="Paragraphedeliste"/>
        <w:rPr>
          <w:rFonts w:ascii="Arial" w:hAnsi="Arial" w:cs="Arial"/>
          <w:sz w:val="16"/>
          <w:szCs w:val="16"/>
          <w:lang w:val="fr-CA"/>
        </w:rPr>
      </w:pPr>
      <w:r w:rsidRPr="00E52723">
        <w:rPr>
          <w:rFonts w:ascii="Arial" w:hAnsi="Arial" w:cs="Arial"/>
          <w:lang w:val="fr-CA"/>
        </w:rPr>
        <w:t xml:space="preserve"> </w:t>
      </w:r>
    </w:p>
    <w:p w14:paraId="024AB669" w14:textId="6B2E1520" w:rsidR="00E52723" w:rsidRPr="00E52723" w:rsidRDefault="00FA1766" w:rsidP="00E52723">
      <w:pPr>
        <w:pStyle w:val="Paragraphedeliste"/>
        <w:numPr>
          <w:ilvl w:val="0"/>
          <w:numId w:val="4"/>
        </w:numPr>
        <w:tabs>
          <w:tab w:val="left" w:pos="709"/>
        </w:tabs>
        <w:ind w:left="709"/>
        <w:rPr>
          <w:rFonts w:ascii="Arial" w:hAnsi="Arial" w:cs="Arial"/>
          <w:b/>
          <w:lang w:val="fr-CA"/>
        </w:rPr>
      </w:pPr>
      <w:bookmarkStart w:id="19" w:name="_Toc55304732"/>
      <w:r w:rsidRPr="00E52723">
        <w:rPr>
          <w:rFonts w:ascii="Arial" w:hAnsi="Arial" w:cs="Arial"/>
          <w:b/>
          <w:lang w:val="fr-CA"/>
        </w:rPr>
        <w:t>DÉFAUT DE PARTICIPER À L’APPEL DU RÔLE DE PRATIQUE</w:t>
      </w:r>
      <w:bookmarkEnd w:id="19"/>
    </w:p>
    <w:p w14:paraId="0464550D" w14:textId="77777777" w:rsidR="00E52723" w:rsidRPr="00E52723" w:rsidRDefault="00E52723" w:rsidP="00E52723">
      <w:pPr>
        <w:pStyle w:val="Paragraphedeliste"/>
        <w:tabs>
          <w:tab w:val="left" w:pos="709"/>
        </w:tabs>
        <w:ind w:left="1065"/>
        <w:rPr>
          <w:rFonts w:ascii="Arial" w:hAnsi="Arial" w:cs="Arial"/>
          <w:b/>
          <w:sz w:val="16"/>
          <w:szCs w:val="16"/>
          <w:lang w:val="fr-CA"/>
        </w:rPr>
      </w:pPr>
    </w:p>
    <w:p w14:paraId="47F8FC1D" w14:textId="300909A2" w:rsidR="00FA1766" w:rsidRPr="00E52723" w:rsidRDefault="00FA1766" w:rsidP="00E52723">
      <w:pPr>
        <w:spacing w:after="0" w:line="240" w:lineRule="auto"/>
        <w:rPr>
          <w:rFonts w:ascii="Arial" w:hAnsi="Arial" w:cs="Arial"/>
          <w:sz w:val="24"/>
          <w:szCs w:val="24"/>
        </w:rPr>
      </w:pPr>
      <w:r w:rsidRPr="00E52723">
        <w:rPr>
          <w:rFonts w:ascii="Arial" w:hAnsi="Arial" w:cs="Arial"/>
          <w:b/>
          <w:bCs/>
          <w:sz w:val="24"/>
          <w:szCs w:val="24"/>
        </w:rPr>
        <w:t>PRENEZ AVIS</w:t>
      </w:r>
      <w:r w:rsidRPr="00E52723">
        <w:rPr>
          <w:rFonts w:ascii="Arial" w:hAnsi="Arial" w:cs="Arial"/>
          <w:sz w:val="24"/>
          <w:szCs w:val="24"/>
        </w:rPr>
        <w:t xml:space="preserve"> qu’à défaut par vous de participer à l’appel du rôle, un jugement par défaut pourrait être rendu contre vous, sans autre avis ni délai.</w:t>
      </w:r>
    </w:p>
    <w:p w14:paraId="06C1F444" w14:textId="77777777" w:rsidR="00E52723" w:rsidRPr="00E52723" w:rsidRDefault="00E52723" w:rsidP="00E52723">
      <w:pPr>
        <w:spacing w:after="0" w:line="240" w:lineRule="auto"/>
        <w:rPr>
          <w:rFonts w:ascii="Arial" w:hAnsi="Arial" w:cs="Arial"/>
          <w:sz w:val="16"/>
          <w:szCs w:val="16"/>
        </w:rPr>
      </w:pPr>
    </w:p>
    <w:p w14:paraId="583A5475" w14:textId="6BEE295E" w:rsidR="00FA1766" w:rsidRPr="00E52723" w:rsidRDefault="00FA1766" w:rsidP="00E52723">
      <w:pPr>
        <w:pStyle w:val="Paragraphedeliste"/>
        <w:numPr>
          <w:ilvl w:val="0"/>
          <w:numId w:val="4"/>
        </w:numPr>
        <w:tabs>
          <w:tab w:val="left" w:pos="709"/>
        </w:tabs>
        <w:ind w:left="709"/>
        <w:rPr>
          <w:rFonts w:ascii="Arial" w:hAnsi="Arial" w:cs="Arial"/>
          <w:b/>
        </w:rPr>
      </w:pPr>
      <w:bookmarkStart w:id="20" w:name="_Toc55304733"/>
      <w:r w:rsidRPr="00E52723">
        <w:rPr>
          <w:rFonts w:ascii="Arial" w:hAnsi="Arial" w:cs="Arial"/>
          <w:b/>
          <w:bCs/>
          <w:lang w:val="fr-CA"/>
        </w:rPr>
        <w:t>OBLIGATIONS</w:t>
      </w:r>
      <w:bookmarkEnd w:id="20"/>
    </w:p>
    <w:p w14:paraId="434C949D" w14:textId="77777777" w:rsidR="00E52723" w:rsidRPr="00E52723" w:rsidRDefault="00E52723" w:rsidP="00E52723">
      <w:pPr>
        <w:pStyle w:val="Paragraphedeliste"/>
        <w:tabs>
          <w:tab w:val="left" w:pos="709"/>
        </w:tabs>
        <w:ind w:left="1065"/>
        <w:rPr>
          <w:rFonts w:ascii="Arial" w:hAnsi="Arial" w:cs="Arial"/>
          <w:b/>
          <w:sz w:val="16"/>
          <w:szCs w:val="16"/>
        </w:rPr>
      </w:pPr>
    </w:p>
    <w:p w14:paraId="50C6FCAC" w14:textId="11D970FC" w:rsidR="00FA1766" w:rsidRPr="00E52723" w:rsidRDefault="00E52723" w:rsidP="00E52723">
      <w:pPr>
        <w:spacing w:after="0" w:line="240" w:lineRule="auto"/>
        <w:ind w:left="709"/>
        <w:rPr>
          <w:rFonts w:ascii="Arial" w:hAnsi="Arial" w:cs="Arial"/>
          <w:i/>
          <w:iCs/>
          <w:sz w:val="24"/>
          <w:szCs w:val="24"/>
        </w:rPr>
      </w:pPr>
      <w:bookmarkStart w:id="21" w:name="_Toc55304734"/>
      <w:r w:rsidRPr="00E52723">
        <w:rPr>
          <w:rFonts w:ascii="Arial" w:hAnsi="Arial" w:cs="Arial"/>
          <w:i/>
          <w:iCs/>
          <w:sz w:val="24"/>
          <w:szCs w:val="24"/>
        </w:rPr>
        <w:t>5</w:t>
      </w:r>
      <w:r w:rsidR="00FA1766" w:rsidRPr="00E52723">
        <w:rPr>
          <w:rFonts w:ascii="Arial" w:hAnsi="Arial" w:cs="Arial"/>
          <w:i/>
          <w:iCs/>
          <w:sz w:val="24"/>
          <w:szCs w:val="24"/>
        </w:rPr>
        <w:t>.1</w:t>
      </w:r>
      <w:r w:rsidR="00FA1766" w:rsidRPr="00E52723">
        <w:rPr>
          <w:rFonts w:ascii="Arial" w:hAnsi="Arial" w:cs="Arial"/>
          <w:i/>
          <w:iCs/>
          <w:sz w:val="24"/>
          <w:szCs w:val="24"/>
        </w:rPr>
        <w:tab/>
        <w:t>La collaboration</w:t>
      </w:r>
      <w:bookmarkEnd w:id="21"/>
    </w:p>
    <w:p w14:paraId="225B494C" w14:textId="77777777" w:rsidR="00E52723" w:rsidRPr="00E52723" w:rsidRDefault="00E52723" w:rsidP="00E52723">
      <w:pPr>
        <w:spacing w:after="0" w:line="240" w:lineRule="auto"/>
        <w:ind w:left="709"/>
        <w:rPr>
          <w:rFonts w:ascii="Arial" w:hAnsi="Arial" w:cs="Arial"/>
          <w:sz w:val="16"/>
          <w:szCs w:val="16"/>
        </w:rPr>
      </w:pPr>
    </w:p>
    <w:p w14:paraId="7CD82919" w14:textId="2317BE1B" w:rsidR="00FA1766" w:rsidRDefault="00FA1766" w:rsidP="00E52723">
      <w:pPr>
        <w:spacing w:after="0" w:line="240" w:lineRule="auto"/>
        <w:jc w:val="both"/>
        <w:rPr>
          <w:rFonts w:ascii="Arial" w:hAnsi="Arial" w:cs="Arial"/>
          <w:sz w:val="24"/>
          <w:szCs w:val="24"/>
        </w:rPr>
      </w:pPr>
      <w:r w:rsidRPr="00E52723">
        <w:rPr>
          <w:rFonts w:ascii="Arial" w:hAnsi="Arial" w:cs="Arial"/>
          <w:b/>
          <w:caps/>
          <w:sz w:val="24"/>
          <w:szCs w:val="24"/>
        </w:rPr>
        <w:lastRenderedPageBreak/>
        <w:t>PRENEZ AVIS</w:t>
      </w:r>
      <w:r w:rsidRPr="00E52723">
        <w:rPr>
          <w:rFonts w:ascii="Arial" w:hAnsi="Arial" w:cs="Arial"/>
          <w:sz w:val="24"/>
          <w:szCs w:val="24"/>
        </w:rPr>
        <w:t xml:space="preserve"> que vous avez l’obligation de coopérer avec l’autre partie, notamment en vous informant mutuellement, en tout temps, des faits et des éléments susceptibles de favoriser un débat loyal et proportionnel aux enjeux, en vous assurant de préserver les éléments de preuve pertinents (</w:t>
      </w:r>
      <w:r w:rsidRPr="00E52723">
        <w:rPr>
          <w:rFonts w:ascii="Arial" w:hAnsi="Arial" w:cs="Arial"/>
          <w:i/>
          <w:sz w:val="24"/>
          <w:szCs w:val="24"/>
        </w:rPr>
        <w:t>Code de procédure civile</w:t>
      </w:r>
      <w:r w:rsidRPr="00E52723">
        <w:rPr>
          <w:rFonts w:ascii="Arial" w:hAnsi="Arial" w:cs="Arial"/>
          <w:sz w:val="24"/>
          <w:szCs w:val="24"/>
        </w:rPr>
        <w:t xml:space="preserve">, art. 20). </w:t>
      </w:r>
    </w:p>
    <w:p w14:paraId="60E4CEF3" w14:textId="77777777" w:rsidR="00E52723" w:rsidRPr="00E52723" w:rsidRDefault="00E52723" w:rsidP="00E52723">
      <w:pPr>
        <w:spacing w:after="0" w:line="240" w:lineRule="auto"/>
        <w:jc w:val="both"/>
        <w:rPr>
          <w:rFonts w:ascii="Arial" w:hAnsi="Arial" w:cs="Arial"/>
          <w:i/>
          <w:iCs/>
          <w:sz w:val="16"/>
          <w:szCs w:val="16"/>
        </w:rPr>
      </w:pPr>
    </w:p>
    <w:p w14:paraId="0BADA364" w14:textId="15536468" w:rsidR="00FA1766" w:rsidRPr="00E52723" w:rsidRDefault="00E52723" w:rsidP="00E52723">
      <w:pPr>
        <w:spacing w:after="0" w:line="240" w:lineRule="auto"/>
        <w:ind w:firstLine="708"/>
        <w:rPr>
          <w:rFonts w:ascii="Arial" w:hAnsi="Arial" w:cs="Arial"/>
          <w:i/>
          <w:iCs/>
          <w:sz w:val="24"/>
          <w:szCs w:val="24"/>
        </w:rPr>
      </w:pPr>
      <w:bookmarkStart w:id="22" w:name="_Toc55304735"/>
      <w:r w:rsidRPr="00E52723">
        <w:rPr>
          <w:rFonts w:ascii="Arial" w:hAnsi="Arial" w:cs="Arial"/>
          <w:i/>
          <w:iCs/>
          <w:sz w:val="24"/>
          <w:szCs w:val="24"/>
        </w:rPr>
        <w:t>5</w:t>
      </w:r>
      <w:r w:rsidR="00FA1766" w:rsidRPr="00E52723">
        <w:rPr>
          <w:rFonts w:ascii="Arial" w:hAnsi="Arial" w:cs="Arial"/>
          <w:i/>
          <w:iCs/>
          <w:sz w:val="24"/>
          <w:szCs w:val="24"/>
        </w:rPr>
        <w:t>.2</w:t>
      </w:r>
      <w:r w:rsidR="00FA1766" w:rsidRPr="00E52723">
        <w:rPr>
          <w:rFonts w:ascii="Arial" w:hAnsi="Arial" w:cs="Arial"/>
          <w:i/>
          <w:iCs/>
          <w:sz w:val="24"/>
          <w:szCs w:val="24"/>
        </w:rPr>
        <w:tab/>
        <w:t>Mode de prévention et de règlement des différends</w:t>
      </w:r>
      <w:bookmarkEnd w:id="22"/>
    </w:p>
    <w:p w14:paraId="7F0CB415" w14:textId="77777777" w:rsidR="00E52723" w:rsidRPr="00E52723" w:rsidRDefault="00E52723" w:rsidP="00E52723">
      <w:pPr>
        <w:spacing w:after="0" w:line="240" w:lineRule="auto"/>
        <w:ind w:firstLine="708"/>
        <w:rPr>
          <w:rFonts w:ascii="Arial" w:hAnsi="Arial" w:cs="Arial"/>
          <w:sz w:val="16"/>
          <w:szCs w:val="16"/>
        </w:rPr>
      </w:pPr>
    </w:p>
    <w:p w14:paraId="1F61D7D2" w14:textId="2E30CC64" w:rsidR="00FA1766" w:rsidRDefault="00FA1766" w:rsidP="00E52723">
      <w:pPr>
        <w:spacing w:after="0" w:line="240" w:lineRule="auto"/>
        <w:jc w:val="both"/>
        <w:rPr>
          <w:rFonts w:ascii="Arial" w:hAnsi="Arial" w:cs="Arial"/>
          <w:sz w:val="24"/>
          <w:szCs w:val="24"/>
        </w:rPr>
      </w:pPr>
      <w:r w:rsidRPr="00E52723">
        <w:rPr>
          <w:rFonts w:ascii="Arial" w:hAnsi="Arial" w:cs="Arial"/>
          <w:b/>
          <w:caps/>
          <w:sz w:val="24"/>
          <w:szCs w:val="24"/>
        </w:rPr>
        <w:t>PRENEZ AVIS</w:t>
      </w:r>
      <w:r w:rsidRPr="00E52723">
        <w:rPr>
          <w:rFonts w:ascii="Arial" w:hAnsi="Arial" w:cs="Arial"/>
          <w:sz w:val="24"/>
          <w:szCs w:val="24"/>
        </w:rPr>
        <w:t xml:space="preserve"> que vous devez, avant de vous adresser au Tribunal, considérer le recours aux modes privés de prévention et de règlement de votre différend qui sont la négociation entre les parties de même que  la médiation pour laquelle les parties font appel à l'assistance d'un tiers (</w:t>
      </w:r>
      <w:r w:rsidRPr="00E52723">
        <w:rPr>
          <w:rFonts w:ascii="Arial" w:hAnsi="Arial" w:cs="Arial"/>
          <w:i/>
          <w:sz w:val="24"/>
          <w:szCs w:val="24"/>
        </w:rPr>
        <w:t>Code de procédure civile</w:t>
      </w:r>
      <w:r w:rsidRPr="00E52723">
        <w:rPr>
          <w:rFonts w:ascii="Arial" w:hAnsi="Arial" w:cs="Arial"/>
          <w:sz w:val="24"/>
          <w:szCs w:val="24"/>
        </w:rPr>
        <w:t xml:space="preserve">, art. 2). </w:t>
      </w:r>
    </w:p>
    <w:p w14:paraId="50EFC3D1" w14:textId="77777777" w:rsidR="00C27A34" w:rsidRDefault="00C27A34" w:rsidP="00E52723">
      <w:pPr>
        <w:spacing w:after="0" w:line="240" w:lineRule="auto"/>
        <w:jc w:val="both"/>
        <w:rPr>
          <w:rFonts w:ascii="Arial" w:hAnsi="Arial" w:cs="Arial"/>
          <w:sz w:val="24"/>
          <w:szCs w:val="24"/>
        </w:rPr>
      </w:pPr>
    </w:p>
    <w:p w14:paraId="1937FD99" w14:textId="281AE24F" w:rsidR="00C27A34" w:rsidRPr="00814EED" w:rsidRDefault="00C27A34" w:rsidP="00E52723">
      <w:pPr>
        <w:spacing w:after="0" w:line="240" w:lineRule="auto"/>
        <w:jc w:val="both"/>
        <w:rPr>
          <w:rFonts w:ascii="Arial" w:hAnsi="Arial" w:cs="Arial"/>
          <w:i/>
          <w:sz w:val="24"/>
          <w:szCs w:val="24"/>
        </w:rPr>
      </w:pPr>
      <w:r>
        <w:rPr>
          <w:rFonts w:ascii="Arial" w:hAnsi="Arial" w:cs="Arial"/>
          <w:sz w:val="24"/>
          <w:szCs w:val="24"/>
        </w:rPr>
        <w:tab/>
      </w:r>
      <w:r w:rsidRPr="00814EED">
        <w:rPr>
          <w:rFonts w:ascii="Arial" w:hAnsi="Arial" w:cs="Arial"/>
          <w:i/>
          <w:sz w:val="24"/>
          <w:szCs w:val="24"/>
        </w:rPr>
        <w:t xml:space="preserve">5.3 </w:t>
      </w:r>
      <w:r w:rsidRPr="00814EED">
        <w:rPr>
          <w:rFonts w:ascii="Arial" w:hAnsi="Arial" w:cs="Arial"/>
          <w:i/>
          <w:sz w:val="24"/>
          <w:szCs w:val="24"/>
        </w:rPr>
        <w:tab/>
      </w:r>
      <w:bookmarkStart w:id="23" w:name="_Hlk105823126"/>
      <w:r w:rsidRPr="00814EED">
        <w:rPr>
          <w:rFonts w:ascii="Arial" w:hAnsi="Arial" w:cs="Arial"/>
          <w:i/>
          <w:sz w:val="24"/>
          <w:szCs w:val="24"/>
        </w:rPr>
        <w:t>Directives</w:t>
      </w:r>
    </w:p>
    <w:p w14:paraId="14930D56" w14:textId="77777777" w:rsidR="00C27A34" w:rsidRPr="00814EED" w:rsidRDefault="00C27A34" w:rsidP="00E52723">
      <w:pPr>
        <w:spacing w:after="0" w:line="240" w:lineRule="auto"/>
        <w:jc w:val="both"/>
        <w:rPr>
          <w:rFonts w:ascii="Arial" w:hAnsi="Arial" w:cs="Arial"/>
          <w:sz w:val="24"/>
          <w:szCs w:val="24"/>
        </w:rPr>
      </w:pPr>
    </w:p>
    <w:p w14:paraId="1F3212A0" w14:textId="677E12F0" w:rsidR="00E52723" w:rsidRPr="00814EED" w:rsidRDefault="00814EED" w:rsidP="00814EED">
      <w:pPr>
        <w:spacing w:after="0" w:line="240" w:lineRule="auto"/>
        <w:jc w:val="both"/>
        <w:rPr>
          <w:rFonts w:ascii="Arial" w:hAnsi="Arial" w:cs="Arial"/>
          <w:sz w:val="24"/>
          <w:szCs w:val="24"/>
        </w:rPr>
      </w:pPr>
      <w:r w:rsidRPr="00814EED">
        <w:rPr>
          <w:rFonts w:ascii="Arial" w:hAnsi="Arial" w:cs="Arial"/>
          <w:b/>
          <w:bCs/>
          <w:sz w:val="24"/>
          <w:szCs w:val="24"/>
        </w:rPr>
        <w:t>PRENEZ AVIS</w:t>
      </w:r>
      <w:r>
        <w:rPr>
          <w:rFonts w:ascii="Arial" w:hAnsi="Arial" w:cs="Arial"/>
          <w:sz w:val="24"/>
          <w:szCs w:val="24"/>
        </w:rPr>
        <w:t xml:space="preserve"> que v</w:t>
      </w:r>
      <w:r w:rsidR="00C27A34" w:rsidRPr="00814EED">
        <w:rPr>
          <w:rFonts w:ascii="Arial" w:hAnsi="Arial" w:cs="Arial"/>
          <w:sz w:val="24"/>
          <w:szCs w:val="24"/>
        </w:rPr>
        <w:t>ous devez resp</w:t>
      </w:r>
      <w:r w:rsidR="001D3B59" w:rsidRPr="00814EED">
        <w:rPr>
          <w:rFonts w:ascii="Arial" w:hAnsi="Arial" w:cs="Arial"/>
          <w:sz w:val="24"/>
          <w:szCs w:val="24"/>
        </w:rPr>
        <w:t>ecter les Directives en matière</w:t>
      </w:r>
      <w:r w:rsidR="00C27A34" w:rsidRPr="00814EED">
        <w:rPr>
          <w:rFonts w:ascii="Arial" w:hAnsi="Arial" w:cs="Arial"/>
          <w:sz w:val="24"/>
          <w:szCs w:val="24"/>
        </w:rPr>
        <w:t xml:space="preserve"> familiale qui s’appliquent dans </w:t>
      </w:r>
      <w:r w:rsidR="002E1EB7" w:rsidRPr="00814EED">
        <w:rPr>
          <w:rFonts w:ascii="Arial" w:hAnsi="Arial" w:cs="Arial"/>
          <w:sz w:val="24"/>
          <w:szCs w:val="24"/>
        </w:rPr>
        <w:t>l</w:t>
      </w:r>
      <w:r w:rsidR="00C27A34" w:rsidRPr="00814EED">
        <w:rPr>
          <w:rFonts w:ascii="Arial" w:hAnsi="Arial" w:cs="Arial"/>
          <w:sz w:val="24"/>
          <w:szCs w:val="24"/>
        </w:rPr>
        <w:t xml:space="preserve">e district de Gatineau que vous pouvez consulter dans le site </w:t>
      </w:r>
      <w:r w:rsidR="001D3B59" w:rsidRPr="00814EED">
        <w:rPr>
          <w:rFonts w:ascii="Arial" w:hAnsi="Arial" w:cs="Arial"/>
          <w:sz w:val="24"/>
          <w:szCs w:val="24"/>
        </w:rPr>
        <w:t>I</w:t>
      </w:r>
      <w:r w:rsidR="00C27A34" w:rsidRPr="00814EED">
        <w:rPr>
          <w:rFonts w:ascii="Arial" w:hAnsi="Arial" w:cs="Arial"/>
          <w:sz w:val="24"/>
          <w:szCs w:val="24"/>
        </w:rPr>
        <w:t>nternet de la Cour supérieur</w:t>
      </w:r>
      <w:r w:rsidR="002E1EB7" w:rsidRPr="00814EED">
        <w:rPr>
          <w:rFonts w:ascii="Arial" w:hAnsi="Arial" w:cs="Arial"/>
          <w:sz w:val="24"/>
          <w:szCs w:val="24"/>
        </w:rPr>
        <w:t>e</w:t>
      </w:r>
      <w:r w:rsidR="00C27A34" w:rsidRPr="00814EED">
        <w:rPr>
          <w:rFonts w:ascii="Arial" w:hAnsi="Arial" w:cs="Arial"/>
          <w:sz w:val="24"/>
          <w:szCs w:val="24"/>
        </w:rPr>
        <w:t xml:space="preserve"> et celui du Barreau de l’Outaouais.</w:t>
      </w:r>
      <w:r w:rsidR="00C27A34">
        <w:rPr>
          <w:rFonts w:ascii="Arial" w:hAnsi="Arial" w:cs="Arial"/>
          <w:sz w:val="24"/>
          <w:szCs w:val="24"/>
        </w:rPr>
        <w:t xml:space="preserve"> </w:t>
      </w:r>
      <w:bookmarkStart w:id="24" w:name="_Toc55304736"/>
    </w:p>
    <w:bookmarkEnd w:id="23"/>
    <w:p w14:paraId="76E96D04" w14:textId="77777777" w:rsidR="00E52723" w:rsidRPr="00E52723" w:rsidRDefault="00E52723" w:rsidP="00E52723">
      <w:pPr>
        <w:spacing w:after="0" w:line="240" w:lineRule="auto"/>
        <w:rPr>
          <w:rFonts w:ascii="Arial" w:hAnsi="Arial" w:cs="Arial"/>
          <w:sz w:val="16"/>
          <w:szCs w:val="16"/>
        </w:rPr>
      </w:pPr>
    </w:p>
    <w:p w14:paraId="6E9DA46D" w14:textId="3B015AAF" w:rsidR="00FA1766" w:rsidRPr="00E52723" w:rsidRDefault="00CF1325" w:rsidP="00E52723">
      <w:pPr>
        <w:spacing w:after="0" w:line="240" w:lineRule="auto"/>
        <w:rPr>
          <w:rFonts w:ascii="Arial" w:hAnsi="Arial" w:cs="Arial"/>
          <w:i/>
          <w:iCs/>
          <w:sz w:val="24"/>
          <w:szCs w:val="24"/>
        </w:rPr>
      </w:pPr>
      <w:r w:rsidRPr="00E52723">
        <w:rPr>
          <w:rFonts w:ascii="Arial" w:hAnsi="Arial" w:cs="Arial"/>
          <w:sz w:val="24"/>
          <w:szCs w:val="24"/>
        </w:rPr>
        <w:tab/>
      </w:r>
      <w:r w:rsidR="00E52723" w:rsidRPr="00E52723">
        <w:rPr>
          <w:rFonts w:ascii="Arial" w:hAnsi="Arial" w:cs="Arial"/>
          <w:i/>
          <w:iCs/>
          <w:sz w:val="24"/>
          <w:szCs w:val="24"/>
        </w:rPr>
        <w:t>5</w:t>
      </w:r>
      <w:r w:rsidRPr="00E52723">
        <w:rPr>
          <w:rFonts w:ascii="Arial" w:hAnsi="Arial" w:cs="Arial"/>
          <w:i/>
          <w:iCs/>
          <w:sz w:val="24"/>
          <w:szCs w:val="24"/>
        </w:rPr>
        <w:t>.4 Pension alimentaire pour conjoint</w:t>
      </w:r>
    </w:p>
    <w:p w14:paraId="78081A29" w14:textId="77777777" w:rsidR="00E52723" w:rsidRPr="00E52723" w:rsidRDefault="00E52723" w:rsidP="00E52723">
      <w:pPr>
        <w:spacing w:after="0" w:line="240" w:lineRule="auto"/>
        <w:rPr>
          <w:rFonts w:ascii="Arial" w:hAnsi="Arial" w:cs="Arial"/>
          <w:sz w:val="16"/>
          <w:szCs w:val="16"/>
        </w:rPr>
      </w:pPr>
    </w:p>
    <w:p w14:paraId="30B9D379" w14:textId="33581756" w:rsidR="00FA1766" w:rsidRDefault="00FA1766" w:rsidP="00E52723">
      <w:pPr>
        <w:spacing w:after="0" w:line="240" w:lineRule="auto"/>
        <w:jc w:val="both"/>
        <w:rPr>
          <w:rFonts w:ascii="Arial" w:hAnsi="Arial" w:cs="Arial"/>
          <w:bCs/>
          <w:sz w:val="24"/>
          <w:szCs w:val="24"/>
        </w:rPr>
      </w:pPr>
      <w:r w:rsidRPr="00E52723">
        <w:rPr>
          <w:rFonts w:ascii="Arial" w:hAnsi="Arial" w:cs="Arial"/>
          <w:b/>
          <w:sz w:val="24"/>
          <w:szCs w:val="24"/>
        </w:rPr>
        <w:t>PRENEZ AVIS</w:t>
      </w:r>
      <w:r w:rsidRPr="00E52723">
        <w:rPr>
          <w:rFonts w:ascii="Arial" w:hAnsi="Arial" w:cs="Arial"/>
          <w:bCs/>
          <w:sz w:val="24"/>
          <w:szCs w:val="24"/>
        </w:rPr>
        <w:t xml:space="preserve"> que si la demande concerne une pension alimentaire pour conjoint qui vous est réclamé, vous devez notifier et déposer votre état des revenus et dépenses et bilan selon le Formulaire III publié sur le site de la Cour supérieure du Québec au moins 5 jours avant la date de présentation de la demande.  </w:t>
      </w:r>
    </w:p>
    <w:p w14:paraId="5584172E" w14:textId="77777777" w:rsidR="00E52723" w:rsidRPr="00E52723" w:rsidRDefault="00E52723" w:rsidP="00E52723">
      <w:pPr>
        <w:spacing w:after="0" w:line="240" w:lineRule="auto"/>
        <w:jc w:val="both"/>
        <w:rPr>
          <w:rFonts w:ascii="Arial" w:hAnsi="Arial" w:cs="Arial"/>
          <w:bCs/>
          <w:sz w:val="16"/>
          <w:szCs w:val="16"/>
        </w:rPr>
      </w:pPr>
    </w:p>
    <w:p w14:paraId="284AEC76" w14:textId="4C72526A" w:rsidR="00E52723" w:rsidRPr="00E52723" w:rsidRDefault="00E52723" w:rsidP="00E52723">
      <w:pPr>
        <w:spacing w:after="0" w:line="240" w:lineRule="auto"/>
        <w:ind w:firstLine="708"/>
        <w:jc w:val="both"/>
        <w:rPr>
          <w:rFonts w:ascii="Arial" w:hAnsi="Arial" w:cs="Arial"/>
          <w:bCs/>
          <w:i/>
          <w:iCs/>
          <w:sz w:val="24"/>
          <w:szCs w:val="24"/>
        </w:rPr>
      </w:pPr>
      <w:r w:rsidRPr="00E52723">
        <w:rPr>
          <w:rFonts w:ascii="Arial" w:hAnsi="Arial" w:cs="Arial"/>
          <w:bCs/>
          <w:i/>
          <w:iCs/>
          <w:sz w:val="24"/>
          <w:szCs w:val="24"/>
        </w:rPr>
        <w:t>5.5 Pension alimentaire pour enfants</w:t>
      </w:r>
    </w:p>
    <w:p w14:paraId="35B0FFAD" w14:textId="77777777" w:rsidR="00E52723" w:rsidRPr="00E52723" w:rsidRDefault="00E52723" w:rsidP="00E52723">
      <w:pPr>
        <w:spacing w:after="0" w:line="240" w:lineRule="auto"/>
        <w:jc w:val="both"/>
        <w:rPr>
          <w:rFonts w:ascii="Arial" w:hAnsi="Arial" w:cs="Arial"/>
          <w:b/>
          <w:sz w:val="16"/>
          <w:szCs w:val="16"/>
        </w:rPr>
      </w:pPr>
    </w:p>
    <w:p w14:paraId="5D5E4215" w14:textId="58D08991" w:rsidR="00E52723" w:rsidRDefault="00E52723" w:rsidP="00E52723">
      <w:pPr>
        <w:spacing w:after="0" w:line="240" w:lineRule="auto"/>
        <w:jc w:val="both"/>
        <w:rPr>
          <w:rFonts w:ascii="Arial" w:hAnsi="Arial" w:cs="Arial"/>
          <w:bCs/>
          <w:sz w:val="24"/>
          <w:szCs w:val="24"/>
        </w:rPr>
      </w:pPr>
      <w:r w:rsidRPr="00E52723">
        <w:rPr>
          <w:rFonts w:ascii="Arial" w:hAnsi="Arial" w:cs="Arial"/>
          <w:b/>
          <w:sz w:val="24"/>
          <w:szCs w:val="24"/>
        </w:rPr>
        <w:t>PRENEZ AVIS</w:t>
      </w:r>
      <w:r w:rsidRPr="00E52723">
        <w:rPr>
          <w:rFonts w:ascii="Arial" w:hAnsi="Arial" w:cs="Arial"/>
          <w:bCs/>
          <w:sz w:val="24"/>
          <w:szCs w:val="24"/>
        </w:rPr>
        <w:t xml:space="preserve"> qu’au moins cinq jours francs avant la date de l’appel préliminaire ci-haut mentionné, vous devez nous faire notifier et déposer au dossier de cette Cour : </w:t>
      </w:r>
    </w:p>
    <w:p w14:paraId="533A7071" w14:textId="77777777" w:rsidR="00E52723" w:rsidRPr="00E52723" w:rsidRDefault="00E52723" w:rsidP="00E52723">
      <w:pPr>
        <w:spacing w:after="0" w:line="240" w:lineRule="auto"/>
        <w:jc w:val="both"/>
        <w:rPr>
          <w:rFonts w:ascii="Arial" w:hAnsi="Arial" w:cs="Arial"/>
          <w:bCs/>
          <w:sz w:val="16"/>
          <w:szCs w:val="16"/>
        </w:rPr>
      </w:pPr>
    </w:p>
    <w:p w14:paraId="041A09F5" w14:textId="77777777" w:rsidR="00E52723" w:rsidRPr="00E52723" w:rsidRDefault="00E52723" w:rsidP="00E52723">
      <w:pPr>
        <w:numPr>
          <w:ilvl w:val="0"/>
          <w:numId w:val="7"/>
        </w:numPr>
        <w:spacing w:after="0" w:line="240" w:lineRule="auto"/>
        <w:ind w:right="-46"/>
        <w:jc w:val="both"/>
        <w:rPr>
          <w:rFonts w:ascii="Arial" w:hAnsi="Arial" w:cs="Arial"/>
          <w:sz w:val="24"/>
          <w:szCs w:val="24"/>
        </w:rPr>
      </w:pPr>
      <w:r w:rsidRPr="00E52723">
        <w:rPr>
          <w:rFonts w:ascii="Arial" w:hAnsi="Arial" w:cs="Arial"/>
          <w:sz w:val="24"/>
          <w:szCs w:val="24"/>
        </w:rPr>
        <w:t xml:space="preserve">Copie du formulaire de fixation des pensions alimentaires pour enfants (annexe 1) dûment complété par vous ainsi que votre déclaration concernant les informations prescrites par règlement (article 444 </w:t>
      </w:r>
      <w:proofErr w:type="spellStart"/>
      <w:r w:rsidRPr="00E52723">
        <w:rPr>
          <w:rFonts w:ascii="Arial" w:hAnsi="Arial" w:cs="Arial"/>
          <w:sz w:val="24"/>
          <w:szCs w:val="24"/>
        </w:rPr>
        <w:t>C.p.c</w:t>
      </w:r>
      <w:proofErr w:type="spellEnd"/>
      <w:r w:rsidRPr="00E52723">
        <w:rPr>
          <w:rFonts w:ascii="Arial" w:hAnsi="Arial" w:cs="Arial"/>
          <w:sz w:val="24"/>
          <w:szCs w:val="24"/>
        </w:rPr>
        <w:t>.);</w:t>
      </w:r>
    </w:p>
    <w:p w14:paraId="75FCA5D0" w14:textId="77777777" w:rsidR="00E52723" w:rsidRPr="00E52723" w:rsidRDefault="00E52723" w:rsidP="00E52723">
      <w:pPr>
        <w:spacing w:after="0" w:line="240" w:lineRule="auto"/>
        <w:ind w:left="720" w:right="-46"/>
        <w:jc w:val="both"/>
        <w:rPr>
          <w:rFonts w:ascii="Arial" w:hAnsi="Arial" w:cs="Arial"/>
          <w:sz w:val="16"/>
          <w:szCs w:val="16"/>
        </w:rPr>
      </w:pPr>
    </w:p>
    <w:p w14:paraId="78720409" w14:textId="03F8870E" w:rsidR="00E52723" w:rsidRDefault="00E52723" w:rsidP="00E52723">
      <w:pPr>
        <w:numPr>
          <w:ilvl w:val="0"/>
          <w:numId w:val="7"/>
        </w:numPr>
        <w:spacing w:after="0" w:line="240" w:lineRule="auto"/>
        <w:ind w:right="-46"/>
        <w:jc w:val="both"/>
        <w:rPr>
          <w:rFonts w:ascii="Arial" w:hAnsi="Arial" w:cs="Arial"/>
          <w:sz w:val="24"/>
          <w:szCs w:val="24"/>
        </w:rPr>
      </w:pPr>
      <w:r w:rsidRPr="00E52723">
        <w:rPr>
          <w:rFonts w:ascii="Arial" w:hAnsi="Arial" w:cs="Arial"/>
          <w:sz w:val="24"/>
          <w:szCs w:val="24"/>
        </w:rPr>
        <w:t xml:space="preserve">Les documents prescrits (article 443 </w:t>
      </w:r>
      <w:proofErr w:type="spellStart"/>
      <w:r w:rsidRPr="00E52723">
        <w:rPr>
          <w:rFonts w:ascii="Arial" w:hAnsi="Arial" w:cs="Arial"/>
          <w:sz w:val="24"/>
          <w:szCs w:val="24"/>
        </w:rPr>
        <w:t>C.p.c</w:t>
      </w:r>
      <w:proofErr w:type="spellEnd"/>
      <w:r w:rsidRPr="00E52723">
        <w:rPr>
          <w:rFonts w:ascii="Arial" w:hAnsi="Arial" w:cs="Arial"/>
          <w:sz w:val="24"/>
          <w:szCs w:val="24"/>
        </w:rPr>
        <w:t>) ci-dessous mentionnées :</w:t>
      </w:r>
    </w:p>
    <w:p w14:paraId="7061DC0E" w14:textId="77777777" w:rsidR="00E52723" w:rsidRPr="00E52723" w:rsidRDefault="00E52723" w:rsidP="00E52723">
      <w:pPr>
        <w:spacing w:after="0" w:line="240" w:lineRule="auto"/>
        <w:ind w:right="-46"/>
        <w:jc w:val="both"/>
        <w:rPr>
          <w:rFonts w:ascii="Arial" w:hAnsi="Arial" w:cs="Arial"/>
          <w:sz w:val="16"/>
          <w:szCs w:val="16"/>
        </w:rPr>
      </w:pPr>
    </w:p>
    <w:p w14:paraId="4911C7A1" w14:textId="77777777" w:rsidR="00E52723" w:rsidRPr="00E52723" w:rsidRDefault="00E52723" w:rsidP="00E52723">
      <w:pPr>
        <w:numPr>
          <w:ilvl w:val="1"/>
          <w:numId w:val="7"/>
        </w:numPr>
        <w:spacing w:after="0" w:line="240" w:lineRule="auto"/>
        <w:ind w:right="-46"/>
        <w:jc w:val="both"/>
        <w:rPr>
          <w:rFonts w:ascii="Arial" w:hAnsi="Arial" w:cs="Arial"/>
          <w:sz w:val="24"/>
          <w:szCs w:val="24"/>
        </w:rPr>
      </w:pPr>
      <w:r w:rsidRPr="00E52723">
        <w:rPr>
          <w:rFonts w:ascii="Arial" w:hAnsi="Arial" w:cs="Arial"/>
          <w:sz w:val="24"/>
          <w:szCs w:val="24"/>
        </w:rPr>
        <w:t>Preuves de tous vos revenus pour l’année courante;</w:t>
      </w:r>
    </w:p>
    <w:p w14:paraId="4A2436CA" w14:textId="77777777" w:rsidR="00E52723" w:rsidRPr="00E52723" w:rsidRDefault="00E52723" w:rsidP="00E52723">
      <w:pPr>
        <w:numPr>
          <w:ilvl w:val="1"/>
          <w:numId w:val="7"/>
        </w:numPr>
        <w:spacing w:after="0" w:line="240" w:lineRule="auto"/>
        <w:ind w:right="-46"/>
        <w:jc w:val="both"/>
        <w:rPr>
          <w:rFonts w:ascii="Arial" w:hAnsi="Arial" w:cs="Arial"/>
          <w:sz w:val="24"/>
          <w:szCs w:val="24"/>
        </w:rPr>
      </w:pPr>
      <w:r w:rsidRPr="00E52723">
        <w:rPr>
          <w:rFonts w:ascii="Arial" w:hAnsi="Arial" w:cs="Arial"/>
          <w:sz w:val="24"/>
          <w:szCs w:val="24"/>
        </w:rPr>
        <w:t>Vos déclarations d’impôts fédérale et provinciale pour la dernière année fiscale;</w:t>
      </w:r>
    </w:p>
    <w:p w14:paraId="6A56D246" w14:textId="77777777" w:rsidR="00E52723" w:rsidRPr="00E52723" w:rsidRDefault="00E52723" w:rsidP="00E52723">
      <w:pPr>
        <w:numPr>
          <w:ilvl w:val="1"/>
          <w:numId w:val="7"/>
        </w:numPr>
        <w:spacing w:after="0" w:line="240" w:lineRule="auto"/>
        <w:ind w:right="-46"/>
        <w:jc w:val="both"/>
        <w:rPr>
          <w:rFonts w:ascii="Arial" w:hAnsi="Arial" w:cs="Arial"/>
          <w:sz w:val="24"/>
          <w:szCs w:val="24"/>
        </w:rPr>
      </w:pPr>
      <w:r w:rsidRPr="00E52723">
        <w:rPr>
          <w:rFonts w:ascii="Arial" w:hAnsi="Arial" w:cs="Arial"/>
          <w:sz w:val="24"/>
          <w:szCs w:val="24"/>
        </w:rPr>
        <w:t>Les états financiers de vos revenus d’entreprises et/ou de travail autonome;</w:t>
      </w:r>
    </w:p>
    <w:p w14:paraId="1FCDC10A" w14:textId="77777777" w:rsidR="00E52723" w:rsidRPr="00E52723" w:rsidRDefault="00E52723" w:rsidP="00E52723">
      <w:pPr>
        <w:numPr>
          <w:ilvl w:val="1"/>
          <w:numId w:val="7"/>
        </w:numPr>
        <w:spacing w:after="0" w:line="240" w:lineRule="auto"/>
        <w:ind w:right="-46"/>
        <w:jc w:val="both"/>
        <w:rPr>
          <w:rFonts w:ascii="Arial" w:hAnsi="Arial" w:cs="Arial"/>
          <w:sz w:val="24"/>
          <w:szCs w:val="24"/>
        </w:rPr>
      </w:pPr>
      <w:r w:rsidRPr="00E52723">
        <w:rPr>
          <w:rFonts w:ascii="Arial" w:hAnsi="Arial" w:cs="Arial"/>
          <w:sz w:val="24"/>
          <w:szCs w:val="24"/>
        </w:rPr>
        <w:t>L’état des revenus et dépenses relatifs à tout immeuble locatif dont vous êtes propriétaire;</w:t>
      </w:r>
    </w:p>
    <w:p w14:paraId="33736EE8" w14:textId="77777777" w:rsidR="00E52723" w:rsidRPr="00E52723" w:rsidRDefault="00E52723" w:rsidP="00E52723">
      <w:pPr>
        <w:spacing w:after="0" w:line="240" w:lineRule="auto"/>
        <w:jc w:val="both"/>
        <w:rPr>
          <w:rFonts w:ascii="Arial" w:hAnsi="Arial" w:cs="Arial"/>
          <w:sz w:val="16"/>
          <w:szCs w:val="16"/>
        </w:rPr>
      </w:pPr>
    </w:p>
    <w:p w14:paraId="6E727EB0" w14:textId="77777777" w:rsidR="00E52723" w:rsidRPr="00E52723" w:rsidRDefault="00E52723" w:rsidP="00E52723">
      <w:pPr>
        <w:spacing w:after="0" w:line="240" w:lineRule="auto"/>
        <w:jc w:val="both"/>
        <w:rPr>
          <w:rFonts w:ascii="Arial" w:hAnsi="Arial" w:cs="Arial"/>
          <w:sz w:val="24"/>
          <w:szCs w:val="24"/>
        </w:rPr>
      </w:pPr>
      <w:r w:rsidRPr="00E52723">
        <w:rPr>
          <w:rFonts w:ascii="Arial" w:hAnsi="Arial" w:cs="Arial"/>
          <w:sz w:val="24"/>
          <w:szCs w:val="24"/>
        </w:rPr>
        <w:t>À défaut de quoi, nous pourrons, à la discrétion du Tribunal, procéder sur la question de la pension alimentaire en fonction des documents produits avec la demande.</w:t>
      </w:r>
    </w:p>
    <w:p w14:paraId="27FBAC43" w14:textId="77777777" w:rsidR="00E52723" w:rsidRPr="00E52723" w:rsidRDefault="00E52723" w:rsidP="00E52723">
      <w:pPr>
        <w:spacing w:after="0" w:line="240" w:lineRule="auto"/>
        <w:rPr>
          <w:rFonts w:ascii="Arial" w:hAnsi="Arial" w:cs="Arial"/>
          <w:b/>
          <w:sz w:val="16"/>
          <w:szCs w:val="16"/>
        </w:rPr>
      </w:pPr>
    </w:p>
    <w:p w14:paraId="5D9BA1B7" w14:textId="210351CF" w:rsidR="004D7BCC" w:rsidRDefault="004D7BCC" w:rsidP="00E52723">
      <w:pPr>
        <w:spacing w:after="0" w:line="240" w:lineRule="auto"/>
        <w:rPr>
          <w:rFonts w:ascii="Arial" w:hAnsi="Arial" w:cs="Arial"/>
          <w:b/>
          <w:sz w:val="24"/>
          <w:szCs w:val="24"/>
        </w:rPr>
      </w:pPr>
    </w:p>
    <w:p w14:paraId="6C681448" w14:textId="3697DB5F" w:rsidR="00FA1766" w:rsidRPr="00E52723" w:rsidRDefault="00FA1766" w:rsidP="00E52723">
      <w:pPr>
        <w:spacing w:after="0" w:line="240" w:lineRule="auto"/>
        <w:rPr>
          <w:rFonts w:ascii="Arial" w:hAnsi="Arial" w:cs="Arial"/>
          <w:b/>
          <w:sz w:val="24"/>
          <w:szCs w:val="24"/>
        </w:rPr>
      </w:pPr>
      <w:r w:rsidRPr="00E52723">
        <w:rPr>
          <w:rFonts w:ascii="Arial" w:hAnsi="Arial" w:cs="Arial"/>
          <w:b/>
          <w:sz w:val="24"/>
          <w:szCs w:val="24"/>
        </w:rPr>
        <w:t>VEUILLEZ AGIR EN CONSÉQUENCE.</w:t>
      </w:r>
      <w:bookmarkEnd w:id="24"/>
    </w:p>
    <w:p w14:paraId="27F2B9CF" w14:textId="77777777" w:rsidR="00E52723" w:rsidRPr="00E52723" w:rsidRDefault="00E52723" w:rsidP="00E52723">
      <w:pPr>
        <w:spacing w:after="0" w:line="240" w:lineRule="auto"/>
        <w:rPr>
          <w:rFonts w:ascii="Arial" w:hAnsi="Arial" w:cs="Arial"/>
          <w:sz w:val="16"/>
          <w:szCs w:val="16"/>
        </w:rPr>
      </w:pPr>
    </w:p>
    <w:p w14:paraId="6FDF0211" w14:textId="1F1C9E54" w:rsidR="00FA1766" w:rsidRPr="00E52723" w:rsidRDefault="003B3828" w:rsidP="00E52723">
      <w:pPr>
        <w:spacing w:after="0" w:line="240" w:lineRule="auto"/>
        <w:rPr>
          <w:rFonts w:ascii="Arial" w:hAnsi="Arial" w:cs="Arial"/>
          <w:sz w:val="24"/>
          <w:szCs w:val="24"/>
        </w:rPr>
      </w:pPr>
      <w:r w:rsidRPr="00E52723">
        <w:rPr>
          <w:rFonts w:ascii="Arial" w:hAnsi="Arial" w:cs="Arial"/>
          <w:sz w:val="24"/>
          <w:szCs w:val="24"/>
        </w:rPr>
        <w:t xml:space="preserve">Gatineau, </w:t>
      </w:r>
      <w:r w:rsidR="00FA1766" w:rsidRPr="00E52723">
        <w:rPr>
          <w:rFonts w:ascii="Arial" w:hAnsi="Arial" w:cs="Arial"/>
          <w:sz w:val="24"/>
          <w:szCs w:val="24"/>
        </w:rPr>
        <w:t>_______________ 20______.</w:t>
      </w:r>
    </w:p>
    <w:p w14:paraId="371BC8FC" w14:textId="77777777" w:rsidR="00FA1766" w:rsidRPr="00E52723" w:rsidRDefault="00FA1766" w:rsidP="00E52723">
      <w:pPr>
        <w:spacing w:after="0" w:line="240" w:lineRule="auto"/>
        <w:rPr>
          <w:rFonts w:ascii="Arial" w:hAnsi="Arial" w:cs="Arial"/>
          <w:sz w:val="24"/>
          <w:szCs w:val="24"/>
        </w:rPr>
      </w:pPr>
      <w:r w:rsidRPr="00E52723">
        <w:rPr>
          <w:rFonts w:ascii="Arial" w:hAnsi="Arial" w:cs="Arial"/>
          <w:sz w:val="24"/>
          <w:szCs w:val="24"/>
        </w:rPr>
        <w:t>______________________________</w:t>
      </w:r>
      <w:r w:rsidRPr="00E52723">
        <w:rPr>
          <w:rFonts w:ascii="Arial" w:hAnsi="Arial" w:cs="Arial"/>
          <w:sz w:val="24"/>
          <w:szCs w:val="24"/>
        </w:rPr>
        <w:br/>
        <w:t xml:space="preserve">Me </w:t>
      </w:r>
      <w:r w:rsidRPr="00E52723">
        <w:rPr>
          <w:rFonts w:ascii="Arial" w:hAnsi="Arial" w:cs="Arial"/>
          <w:sz w:val="24"/>
          <w:szCs w:val="24"/>
        </w:rPr>
        <w:br/>
      </w:r>
      <w:r w:rsidRPr="00E52723">
        <w:rPr>
          <w:rFonts w:ascii="Arial" w:hAnsi="Arial" w:cs="Arial"/>
          <w:sz w:val="24"/>
          <w:szCs w:val="24"/>
        </w:rPr>
        <w:lastRenderedPageBreak/>
        <w:t xml:space="preserve">Avocats de la partie </w:t>
      </w:r>
      <w:r w:rsidRPr="00E52723">
        <w:rPr>
          <w:rFonts w:ascii="Arial" w:hAnsi="Arial" w:cs="Arial"/>
          <w:sz w:val="24"/>
          <w:szCs w:val="24"/>
        </w:rPr>
        <w:br/>
        <w:t>Courriel : </w:t>
      </w:r>
    </w:p>
    <w:p w14:paraId="3FFA4BE8" w14:textId="77777777" w:rsidR="00FA1766" w:rsidRPr="00E52723" w:rsidRDefault="00FA1766" w:rsidP="00E52723">
      <w:pPr>
        <w:spacing w:after="0" w:line="240" w:lineRule="auto"/>
        <w:rPr>
          <w:rFonts w:ascii="Arial" w:hAnsi="Arial" w:cs="Arial"/>
          <w:sz w:val="24"/>
          <w:szCs w:val="24"/>
          <w:lang w:val="en-CA"/>
        </w:rPr>
      </w:pPr>
      <w:proofErr w:type="spellStart"/>
      <w:proofErr w:type="gramStart"/>
      <w:r w:rsidRPr="00E52723">
        <w:rPr>
          <w:rFonts w:ascii="Arial" w:hAnsi="Arial" w:cs="Arial"/>
          <w:sz w:val="24"/>
          <w:szCs w:val="24"/>
          <w:lang w:val="en-CA"/>
        </w:rPr>
        <w:t>Tél</w:t>
      </w:r>
      <w:proofErr w:type="spellEnd"/>
      <w:r w:rsidRPr="00E52723">
        <w:rPr>
          <w:rFonts w:ascii="Arial" w:hAnsi="Arial" w:cs="Arial"/>
          <w:sz w:val="24"/>
          <w:szCs w:val="24"/>
          <w:lang w:val="en-CA"/>
        </w:rPr>
        <w:t> :</w:t>
      </w:r>
      <w:proofErr w:type="gramEnd"/>
    </w:p>
    <w:p w14:paraId="003ECD64" w14:textId="77777777" w:rsidR="00FA1766" w:rsidRPr="00090F8D" w:rsidRDefault="00FA1766" w:rsidP="00FA1766">
      <w:pPr>
        <w:spacing w:before="120" w:after="120"/>
        <w:rPr>
          <w:rFonts w:ascii="Arial" w:hAnsi="Arial" w:cs="Arial"/>
          <w:lang w:val="en-CA"/>
        </w:rPr>
        <w:sectPr w:rsidR="00FA1766" w:rsidRPr="00090F8D" w:rsidSect="00F521B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2" w:h="15842" w:code="1"/>
          <w:pgMar w:top="709" w:right="1469" w:bottom="851" w:left="1701" w:header="720" w:footer="108" w:gutter="0"/>
          <w:cols w:space="720"/>
          <w:titlePg/>
          <w:docGrid w:linePitch="326"/>
        </w:sectPr>
      </w:pPr>
    </w:p>
    <w:p w14:paraId="045A1B19" w14:textId="77777777" w:rsidR="00FA1766" w:rsidRPr="00090F8D" w:rsidRDefault="00FA1766" w:rsidP="00814EED">
      <w:pPr>
        <w:spacing w:after="0" w:line="240" w:lineRule="auto"/>
        <w:rPr>
          <w:rFonts w:ascii="Arial" w:hAnsi="Arial" w:cs="Arial"/>
          <w:b/>
          <w:lang w:val="en-CA"/>
        </w:rPr>
      </w:pPr>
      <w:r w:rsidRPr="00090F8D">
        <w:rPr>
          <w:rFonts w:ascii="Arial" w:hAnsi="Arial" w:cs="Arial"/>
          <w:b/>
          <w:lang w:val="en-CA"/>
        </w:rPr>
        <w:lastRenderedPageBreak/>
        <w:t>CANADA</w:t>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t>SUPERIOR COURT</w:t>
      </w:r>
    </w:p>
    <w:p w14:paraId="0FCE302E" w14:textId="77777777" w:rsidR="00FA1766" w:rsidRPr="00063A53" w:rsidRDefault="00FA1766" w:rsidP="00814EED">
      <w:pPr>
        <w:spacing w:after="0" w:line="240" w:lineRule="auto"/>
        <w:rPr>
          <w:rFonts w:ascii="Arial" w:hAnsi="Arial" w:cs="Arial"/>
          <w:b/>
          <w:lang w:val="en-CA"/>
        </w:rPr>
      </w:pPr>
      <w:r w:rsidRPr="00063A53">
        <w:rPr>
          <w:rFonts w:ascii="Arial" w:hAnsi="Arial" w:cs="Arial"/>
          <w:b/>
          <w:lang w:val="en-CA"/>
        </w:rPr>
        <w:t>PROVINCE DE QUÉBEC</w:t>
      </w:r>
      <w:r w:rsidRPr="00063A53">
        <w:rPr>
          <w:rFonts w:ascii="Arial" w:hAnsi="Arial" w:cs="Arial"/>
          <w:b/>
          <w:lang w:val="en-CA"/>
        </w:rPr>
        <w:tab/>
      </w:r>
      <w:r w:rsidRPr="00063A53">
        <w:rPr>
          <w:rFonts w:ascii="Arial" w:hAnsi="Arial" w:cs="Arial"/>
          <w:b/>
          <w:lang w:val="en-CA"/>
        </w:rPr>
        <w:tab/>
      </w:r>
      <w:r w:rsidRPr="00063A53">
        <w:rPr>
          <w:rFonts w:ascii="Arial" w:hAnsi="Arial" w:cs="Arial"/>
          <w:b/>
          <w:lang w:val="en-CA"/>
        </w:rPr>
        <w:tab/>
      </w:r>
      <w:r w:rsidRPr="00063A53">
        <w:rPr>
          <w:rFonts w:ascii="Arial" w:hAnsi="Arial" w:cs="Arial"/>
          <w:b/>
          <w:lang w:val="en-CA"/>
        </w:rPr>
        <w:tab/>
        <w:t xml:space="preserve">    </w:t>
      </w:r>
      <w:r w:rsidRPr="00063A53">
        <w:rPr>
          <w:rFonts w:ascii="Arial" w:hAnsi="Arial" w:cs="Arial"/>
          <w:lang w:val="en-CA"/>
        </w:rPr>
        <w:t>(Family Division)</w:t>
      </w:r>
    </w:p>
    <w:p w14:paraId="741B08FE" w14:textId="0EA930E8" w:rsidR="00FA1766" w:rsidRPr="00090F8D" w:rsidRDefault="00FA1766" w:rsidP="00814EED">
      <w:pPr>
        <w:spacing w:after="0" w:line="240" w:lineRule="auto"/>
        <w:rPr>
          <w:rFonts w:ascii="Arial" w:hAnsi="Arial" w:cs="Arial"/>
          <w:b/>
          <w:lang w:val="en-CA"/>
        </w:rPr>
      </w:pPr>
      <w:r w:rsidRPr="00090F8D">
        <w:rPr>
          <w:rFonts w:ascii="Arial" w:hAnsi="Arial" w:cs="Arial"/>
          <w:b/>
          <w:lang w:val="en-CA"/>
        </w:rPr>
        <w:t>DISTRICT DE GATINEAU</w:t>
      </w:r>
      <w:r w:rsidRPr="00090F8D">
        <w:rPr>
          <w:rFonts w:ascii="Arial" w:hAnsi="Arial" w:cs="Arial"/>
          <w:b/>
          <w:lang w:val="en-CA"/>
        </w:rPr>
        <w:tab/>
      </w:r>
      <w:r w:rsidRPr="00090F8D">
        <w:rPr>
          <w:rFonts w:ascii="Arial" w:hAnsi="Arial" w:cs="Arial"/>
          <w:b/>
          <w:lang w:val="en-CA"/>
        </w:rPr>
        <w:tab/>
      </w:r>
      <w:r w:rsidR="00CF1325">
        <w:rPr>
          <w:rFonts w:ascii="Arial" w:hAnsi="Arial" w:cs="Arial"/>
          <w:b/>
          <w:lang w:val="en-CA"/>
        </w:rPr>
        <w:t xml:space="preserve">    </w:t>
      </w:r>
      <w:r w:rsidRPr="00090F8D">
        <w:rPr>
          <w:rFonts w:ascii="Arial" w:hAnsi="Arial" w:cs="Arial"/>
          <w:b/>
          <w:lang w:val="en-CA"/>
        </w:rPr>
        <w:tab/>
        <w:t>________________________________</w:t>
      </w:r>
    </w:p>
    <w:p w14:paraId="4C34FFB5" w14:textId="77777777" w:rsidR="00FA1766" w:rsidRPr="00090F8D" w:rsidRDefault="00FA1766" w:rsidP="00FA1766">
      <w:pPr>
        <w:rPr>
          <w:rFonts w:ascii="Arial" w:hAnsi="Arial" w:cs="Arial"/>
          <w:b/>
          <w:lang w:val="en-CA"/>
        </w:rPr>
      </w:pPr>
    </w:p>
    <w:p w14:paraId="2842958D" w14:textId="77777777" w:rsidR="00FA1766" w:rsidRPr="00106971" w:rsidRDefault="00FA1766" w:rsidP="00FA1766">
      <w:pPr>
        <w:rPr>
          <w:rFonts w:ascii="Arial" w:hAnsi="Arial" w:cs="Arial"/>
          <w:b/>
          <w:lang w:val="en-CA"/>
        </w:rPr>
      </w:pPr>
      <w:proofErr w:type="gramStart"/>
      <w:r w:rsidRPr="00106971">
        <w:rPr>
          <w:rFonts w:ascii="Arial" w:hAnsi="Arial" w:cs="Arial"/>
          <w:b/>
          <w:lang w:val="en-CA"/>
        </w:rPr>
        <w:t>N</w:t>
      </w:r>
      <w:r w:rsidRPr="00106971">
        <w:rPr>
          <w:rFonts w:ascii="Arial" w:hAnsi="Arial" w:cs="Arial"/>
          <w:b/>
          <w:vertAlign w:val="superscript"/>
          <w:lang w:val="en-CA"/>
        </w:rPr>
        <w:t>o</w:t>
      </w:r>
      <w:r w:rsidRPr="00106971">
        <w:rPr>
          <w:rFonts w:ascii="Arial" w:hAnsi="Arial" w:cs="Arial"/>
          <w:b/>
          <w:lang w:val="en-CA"/>
        </w:rPr>
        <w:t> :</w:t>
      </w:r>
      <w:proofErr w:type="gramEnd"/>
      <w:r w:rsidRPr="00106971">
        <w:rPr>
          <w:rFonts w:ascii="Arial" w:hAnsi="Arial" w:cs="Arial"/>
          <w:b/>
          <w:lang w:val="en-CA"/>
        </w:rPr>
        <w:t xml:space="preserve"> 550- __________________</w:t>
      </w:r>
    </w:p>
    <w:p w14:paraId="1D70110D" w14:textId="77777777" w:rsidR="00FA1766" w:rsidRPr="00106971" w:rsidRDefault="00FA1766" w:rsidP="00FA1766">
      <w:pPr>
        <w:rPr>
          <w:rFonts w:ascii="Arial" w:hAnsi="Arial" w:cs="Arial"/>
          <w:b/>
          <w:lang w:val="en-CA"/>
        </w:rPr>
      </w:pPr>
    </w:p>
    <w:p w14:paraId="6F4AD67E" w14:textId="77777777" w:rsidR="00FA1766" w:rsidRPr="00106971" w:rsidRDefault="00FA1766" w:rsidP="00FA1766">
      <w:pPr>
        <w:jc w:val="right"/>
        <w:rPr>
          <w:rFonts w:ascii="Arial" w:hAnsi="Arial" w:cs="Arial"/>
          <w:b/>
          <w:lang w:val="en-CA"/>
        </w:rPr>
      </w:pP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r>
      <w:r w:rsidRPr="00106971">
        <w:rPr>
          <w:rFonts w:ascii="Arial" w:hAnsi="Arial" w:cs="Arial"/>
          <w:b/>
          <w:lang w:val="en-CA"/>
        </w:rPr>
        <w:tab/>
        <w:t>________________________________</w:t>
      </w:r>
    </w:p>
    <w:p w14:paraId="25139783" w14:textId="77777777" w:rsidR="00FA1766" w:rsidRPr="00106971" w:rsidRDefault="00FA1766" w:rsidP="00FA1766">
      <w:pPr>
        <w:jc w:val="right"/>
        <w:rPr>
          <w:rFonts w:ascii="Arial" w:hAnsi="Arial" w:cs="Arial"/>
          <w:lang w:val="en-CA"/>
        </w:rPr>
      </w:pPr>
      <w:r w:rsidRPr="00106971">
        <w:rPr>
          <w:rFonts w:ascii="Arial" w:hAnsi="Arial" w:cs="Arial"/>
          <w:lang w:val="en-CA"/>
        </w:rPr>
        <w:t>Plaintiff</w:t>
      </w:r>
    </w:p>
    <w:p w14:paraId="7BA83A41" w14:textId="77777777" w:rsidR="00FA1766" w:rsidRPr="00106971" w:rsidRDefault="00FA1766" w:rsidP="00FA1766">
      <w:pPr>
        <w:jc w:val="right"/>
        <w:rPr>
          <w:rFonts w:ascii="Arial" w:hAnsi="Arial" w:cs="Arial"/>
          <w:b/>
          <w:lang w:val="en-CA"/>
        </w:rPr>
      </w:pPr>
    </w:p>
    <w:p w14:paraId="7FCFBC41" w14:textId="77777777" w:rsidR="00FA1766" w:rsidRPr="00106971" w:rsidRDefault="00FA1766" w:rsidP="00FA1766">
      <w:pPr>
        <w:jc w:val="right"/>
        <w:rPr>
          <w:rFonts w:ascii="Arial" w:hAnsi="Arial" w:cs="Arial"/>
          <w:b/>
          <w:lang w:val="en-CA"/>
        </w:rPr>
      </w:pPr>
      <w:r w:rsidRPr="00106971">
        <w:rPr>
          <w:rFonts w:ascii="Arial" w:hAnsi="Arial" w:cs="Arial"/>
          <w:b/>
          <w:lang w:val="en-CA"/>
        </w:rPr>
        <w:t>_________________________________</w:t>
      </w:r>
    </w:p>
    <w:p w14:paraId="5F761880" w14:textId="77777777" w:rsidR="00FA1766" w:rsidRPr="00106971" w:rsidRDefault="00FA1766" w:rsidP="00FA1766">
      <w:pPr>
        <w:jc w:val="right"/>
        <w:rPr>
          <w:rFonts w:ascii="Arial" w:hAnsi="Arial" w:cs="Arial"/>
          <w:lang w:val="en-CA"/>
        </w:rPr>
      </w:pPr>
      <w:r w:rsidRPr="00106971">
        <w:rPr>
          <w:rFonts w:ascii="Arial" w:hAnsi="Arial" w:cs="Arial"/>
          <w:lang w:val="en-CA"/>
        </w:rPr>
        <w:t>Defendant</w:t>
      </w:r>
    </w:p>
    <w:p w14:paraId="449C816A" w14:textId="77777777" w:rsidR="00FA1766" w:rsidRPr="002D6189" w:rsidRDefault="00FA1766" w:rsidP="00FA1766">
      <w:pPr>
        <w:pBdr>
          <w:top w:val="thinThickSmallGap" w:sz="24" w:space="14" w:color="auto"/>
          <w:bottom w:val="thickThinSmallGap" w:sz="24" w:space="12" w:color="auto"/>
        </w:pBdr>
        <w:tabs>
          <w:tab w:val="left" w:pos="3261"/>
        </w:tabs>
        <w:spacing w:before="60"/>
        <w:jc w:val="center"/>
        <w:rPr>
          <w:rFonts w:ascii="Arial" w:hAnsi="Arial" w:cs="Arial"/>
          <w:b/>
          <w:bCs/>
          <w:lang w:val="en-CA"/>
        </w:rPr>
      </w:pPr>
      <w:r w:rsidRPr="002D6189">
        <w:rPr>
          <w:rFonts w:ascii="Arial" w:hAnsi="Arial" w:cs="Arial"/>
          <w:b/>
          <w:bCs/>
          <w:lang w:val="en-CA"/>
        </w:rPr>
        <w:t>NOTICE OF PRESENTATION</w:t>
      </w:r>
    </w:p>
    <w:p w14:paraId="431D8651" w14:textId="77777777" w:rsidR="00FA1766" w:rsidRPr="002D6189" w:rsidRDefault="00FA1766" w:rsidP="00FA1766">
      <w:pPr>
        <w:pBdr>
          <w:top w:val="thinThickSmallGap" w:sz="24" w:space="14" w:color="auto"/>
          <w:bottom w:val="thickThinSmallGap" w:sz="24" w:space="12" w:color="auto"/>
        </w:pBdr>
        <w:tabs>
          <w:tab w:val="left" w:pos="3261"/>
        </w:tabs>
        <w:spacing w:line="276" w:lineRule="auto"/>
        <w:jc w:val="center"/>
        <w:rPr>
          <w:rFonts w:ascii="Arial" w:hAnsi="Arial" w:cs="Arial"/>
          <w:b/>
          <w:bCs/>
          <w:lang w:val="en-CA"/>
        </w:rPr>
      </w:pPr>
      <w:r>
        <w:rPr>
          <w:rFonts w:ascii="Arial" w:hAnsi="Arial" w:cs="Arial"/>
          <w:b/>
          <w:bCs/>
          <w:lang w:val="en-CA"/>
        </w:rPr>
        <w:t>FAMILY</w:t>
      </w:r>
      <w:r w:rsidRPr="002D6189">
        <w:rPr>
          <w:rFonts w:ascii="Arial" w:hAnsi="Arial" w:cs="Arial"/>
          <w:b/>
          <w:bCs/>
          <w:lang w:val="en-CA"/>
        </w:rPr>
        <w:t xml:space="preserve"> PRACTICE</w:t>
      </w:r>
    </w:p>
    <w:p w14:paraId="1ED29887" w14:textId="54E460E8" w:rsidR="00FA1766" w:rsidRPr="00FA1904" w:rsidRDefault="00FA1766" w:rsidP="00FA1904">
      <w:pPr>
        <w:pStyle w:val="Paragraphedeliste"/>
        <w:numPr>
          <w:ilvl w:val="0"/>
          <w:numId w:val="9"/>
        </w:numPr>
        <w:ind w:left="284"/>
        <w:jc w:val="both"/>
        <w:rPr>
          <w:rFonts w:ascii="Arial" w:hAnsi="Arial" w:cs="Arial"/>
          <w:b/>
          <w:lang w:val="en-CA"/>
        </w:rPr>
      </w:pPr>
      <w:r w:rsidRPr="00FA1904">
        <w:rPr>
          <w:rFonts w:ascii="Arial" w:hAnsi="Arial" w:cs="Arial"/>
          <w:b/>
          <w:lang w:val="en-CA"/>
        </w:rPr>
        <w:t>PRESENTATION OF THE APPLICATION</w:t>
      </w:r>
    </w:p>
    <w:p w14:paraId="1E2632CB" w14:textId="77777777" w:rsidR="004D7BCC" w:rsidRPr="004D7BCC" w:rsidRDefault="004D7BCC" w:rsidP="00FA1904">
      <w:pPr>
        <w:spacing w:after="0" w:line="240" w:lineRule="auto"/>
        <w:jc w:val="both"/>
        <w:rPr>
          <w:rFonts w:ascii="Arial" w:hAnsi="Arial" w:cs="Arial"/>
          <w:b/>
          <w:caps/>
          <w:sz w:val="16"/>
          <w:szCs w:val="16"/>
          <w:lang w:val="en-CA"/>
        </w:rPr>
      </w:pPr>
    </w:p>
    <w:p w14:paraId="10322ED7" w14:textId="1A107D03" w:rsidR="00FA1766" w:rsidRPr="004D7BCC" w:rsidRDefault="00FA1766" w:rsidP="00FA1904">
      <w:pPr>
        <w:spacing w:after="0" w:line="240" w:lineRule="auto"/>
        <w:jc w:val="both"/>
        <w:rPr>
          <w:rFonts w:ascii="Arial" w:hAnsi="Arial" w:cs="Arial"/>
          <w:sz w:val="24"/>
          <w:szCs w:val="24"/>
          <w:lang w:val="en-CA"/>
        </w:rPr>
      </w:pPr>
      <w:r w:rsidRPr="00D05980">
        <w:rPr>
          <w:rFonts w:ascii="Arial" w:hAnsi="Arial" w:cs="Arial"/>
          <w:b/>
          <w:caps/>
          <w:sz w:val="24"/>
          <w:szCs w:val="24"/>
          <w:lang w:val="en-CA"/>
        </w:rPr>
        <w:t xml:space="preserve">TAKE NOTICE </w:t>
      </w:r>
      <w:r w:rsidRPr="00D05980">
        <w:rPr>
          <w:rFonts w:ascii="Arial" w:hAnsi="Arial" w:cs="Arial"/>
          <w:sz w:val="24"/>
          <w:szCs w:val="24"/>
          <w:lang w:val="en-CA"/>
        </w:rPr>
        <w:t xml:space="preserve">that the demand </w:t>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r>
      <w:r w:rsidRPr="00D05980">
        <w:rPr>
          <w:rFonts w:ascii="Arial" w:hAnsi="Arial" w:cs="Arial"/>
          <w:sz w:val="24"/>
          <w:szCs w:val="24"/>
          <w:u w:val="single"/>
          <w:lang w:val="en-CA"/>
        </w:rPr>
        <w:tab/>
        <w:t xml:space="preserve"> </w:t>
      </w:r>
      <w:r w:rsidRPr="00D05980">
        <w:rPr>
          <w:rFonts w:ascii="Arial" w:hAnsi="Arial" w:cs="Arial"/>
          <w:sz w:val="24"/>
          <w:szCs w:val="24"/>
          <w:lang w:val="en-CA"/>
        </w:rPr>
        <w:t xml:space="preserve">will be presented in the Family Practice Division of the Superior Court, in </w:t>
      </w:r>
      <w:r w:rsidR="00926E4E" w:rsidRPr="00D05980">
        <w:rPr>
          <w:rFonts w:ascii="Arial" w:hAnsi="Arial" w:cs="Arial"/>
          <w:sz w:val="24"/>
          <w:szCs w:val="24"/>
          <w:lang w:val="en-CA"/>
        </w:rPr>
        <w:t>co</w:t>
      </w:r>
      <w:r w:rsidRPr="00D05980">
        <w:rPr>
          <w:rFonts w:ascii="Arial" w:hAnsi="Arial" w:cs="Arial"/>
          <w:sz w:val="24"/>
          <w:szCs w:val="24"/>
          <w:lang w:val="en-CA"/>
        </w:rPr>
        <w:t>urtroom</w:t>
      </w:r>
      <w:r w:rsidR="00CB1362">
        <w:rPr>
          <w:rFonts w:ascii="Arial" w:hAnsi="Arial" w:cs="Arial"/>
          <w:sz w:val="24"/>
          <w:szCs w:val="24"/>
          <w:lang w:val="en-CA"/>
        </w:rPr>
        <w:t xml:space="preserve"> #</w:t>
      </w:r>
      <w:r w:rsidR="00201B79">
        <w:rPr>
          <w:rFonts w:ascii="Arial" w:hAnsi="Arial" w:cs="Arial"/>
          <w:sz w:val="24"/>
          <w:szCs w:val="24"/>
          <w:lang w:val="en-CA"/>
        </w:rPr>
        <w:t>11</w:t>
      </w:r>
      <w:r w:rsidR="00926E4E" w:rsidRPr="00D05980">
        <w:rPr>
          <w:rFonts w:ascii="Arial" w:hAnsi="Arial" w:cs="Arial"/>
          <w:sz w:val="24"/>
          <w:szCs w:val="24"/>
          <w:lang w:val="en-CA"/>
        </w:rPr>
        <w:t xml:space="preserve"> of </w:t>
      </w:r>
      <w:r w:rsidRPr="00D05980">
        <w:rPr>
          <w:rFonts w:ascii="Arial" w:hAnsi="Arial" w:cs="Arial"/>
          <w:sz w:val="24"/>
          <w:szCs w:val="24"/>
          <w:lang w:val="en-CA"/>
        </w:rPr>
        <w:t xml:space="preserve">the Gatineau Courthouse, </w:t>
      </w:r>
      <w:r w:rsidR="00926E4E" w:rsidRPr="00D05980">
        <w:rPr>
          <w:rFonts w:ascii="Arial" w:hAnsi="Arial" w:cs="Arial"/>
          <w:sz w:val="24"/>
          <w:szCs w:val="24"/>
          <w:lang w:val="en-CA"/>
        </w:rPr>
        <w:t xml:space="preserve">located at 17 Laurier Street, city of Gatineau, on </w:t>
      </w:r>
      <w:r w:rsidRPr="00D05980">
        <w:rPr>
          <w:rFonts w:ascii="Arial" w:hAnsi="Arial" w:cs="Arial"/>
          <w:sz w:val="24"/>
          <w:szCs w:val="24"/>
          <w:lang w:val="en-CA"/>
        </w:rPr>
        <w:t xml:space="preserve">___________________ 20___, at </w:t>
      </w:r>
      <w:r w:rsidR="00201B79">
        <w:rPr>
          <w:rFonts w:ascii="Arial" w:hAnsi="Arial" w:cs="Arial"/>
          <w:sz w:val="24"/>
          <w:szCs w:val="24"/>
          <w:lang w:val="en-CA"/>
        </w:rPr>
        <w:t>8</w:t>
      </w:r>
      <w:r w:rsidRPr="00D05980">
        <w:rPr>
          <w:rFonts w:ascii="Arial" w:hAnsi="Arial" w:cs="Arial"/>
          <w:sz w:val="24"/>
          <w:szCs w:val="24"/>
          <w:lang w:val="en-CA"/>
        </w:rPr>
        <w:t>:</w:t>
      </w:r>
      <w:r w:rsidR="00201B79">
        <w:rPr>
          <w:rFonts w:ascii="Arial" w:hAnsi="Arial" w:cs="Arial"/>
          <w:sz w:val="24"/>
          <w:szCs w:val="24"/>
          <w:lang w:val="en-CA"/>
        </w:rPr>
        <w:t>45</w:t>
      </w:r>
      <w:r w:rsidRPr="00D05980">
        <w:rPr>
          <w:rFonts w:ascii="Arial" w:hAnsi="Arial" w:cs="Arial"/>
          <w:sz w:val="24"/>
          <w:szCs w:val="24"/>
          <w:lang w:val="en-CA"/>
        </w:rPr>
        <w:t xml:space="preserve"> a.m., or as soon as counsel may be heard.</w:t>
      </w:r>
    </w:p>
    <w:p w14:paraId="1121EE49" w14:textId="77777777" w:rsidR="004D7BCC" w:rsidRPr="004D7BCC" w:rsidRDefault="004D7BCC" w:rsidP="00FA1904">
      <w:pPr>
        <w:spacing w:after="0" w:line="240" w:lineRule="auto"/>
        <w:jc w:val="both"/>
        <w:rPr>
          <w:rFonts w:ascii="Arial" w:hAnsi="Arial" w:cs="Arial"/>
          <w:sz w:val="16"/>
          <w:szCs w:val="16"/>
          <w:lang w:val="en-CA"/>
        </w:rPr>
      </w:pPr>
    </w:p>
    <w:p w14:paraId="6CE5B271" w14:textId="63F393C9" w:rsidR="00201B79" w:rsidRPr="00201B79" w:rsidRDefault="00D05980" w:rsidP="00201B79">
      <w:pPr>
        <w:spacing w:after="0" w:line="240" w:lineRule="auto"/>
        <w:jc w:val="both"/>
        <w:rPr>
          <w:rFonts w:ascii="Arial" w:hAnsi="Arial" w:cs="Arial"/>
          <w:bCs/>
          <w:sz w:val="24"/>
          <w:szCs w:val="24"/>
          <w:lang w:val="en-CA"/>
        </w:rPr>
      </w:pPr>
      <w:r>
        <w:rPr>
          <w:rFonts w:ascii="Arial" w:hAnsi="Arial" w:cs="Arial"/>
          <w:bCs/>
          <w:sz w:val="24"/>
          <w:szCs w:val="24"/>
          <w:lang w:val="en-CA"/>
        </w:rPr>
        <w:t xml:space="preserve">Take notice </w:t>
      </w:r>
      <w:r w:rsidR="0033452D" w:rsidRPr="00926E4E">
        <w:rPr>
          <w:rFonts w:ascii="Arial" w:hAnsi="Arial" w:cs="Arial"/>
          <w:sz w:val="24"/>
          <w:szCs w:val="24"/>
          <w:lang w:val="en-CA"/>
        </w:rPr>
        <w:t>that you may attend the roll call for the practice division by either appearing in person in the courtroom, or virtually as per the instructions below</w:t>
      </w:r>
      <w:r w:rsidR="000B709A" w:rsidRPr="00926E4E">
        <w:rPr>
          <w:rFonts w:ascii="Arial" w:hAnsi="Arial" w:cs="Arial"/>
          <w:sz w:val="24"/>
          <w:szCs w:val="24"/>
          <w:lang w:val="en-CA"/>
        </w:rPr>
        <w:t>, according to your preference</w:t>
      </w:r>
      <w:r w:rsidR="0033452D" w:rsidRPr="00926E4E">
        <w:rPr>
          <w:rFonts w:ascii="Arial" w:hAnsi="Arial" w:cs="Arial"/>
          <w:sz w:val="24"/>
          <w:szCs w:val="24"/>
          <w:lang w:val="en-CA"/>
        </w:rPr>
        <w:t>.</w:t>
      </w:r>
      <w:r w:rsidR="00201B79">
        <w:rPr>
          <w:rFonts w:ascii="Arial" w:hAnsi="Arial" w:cs="Arial"/>
          <w:sz w:val="24"/>
          <w:szCs w:val="24"/>
          <w:lang w:val="en-CA"/>
        </w:rPr>
        <w:t xml:space="preserve"> </w:t>
      </w:r>
      <w:r w:rsidR="00201B79" w:rsidRPr="00201B79">
        <w:rPr>
          <w:rFonts w:ascii="Arial" w:hAnsi="Arial" w:cs="Arial"/>
          <w:bCs/>
          <w:sz w:val="24"/>
          <w:szCs w:val="24"/>
          <w:lang w:val="en-CA"/>
        </w:rPr>
        <w:t xml:space="preserve">If you are not represented by a lawyer, you must present yourself in </w:t>
      </w:r>
      <w:r w:rsidR="00201B79">
        <w:rPr>
          <w:rFonts w:ascii="Arial" w:hAnsi="Arial" w:cs="Arial"/>
          <w:bCs/>
          <w:sz w:val="24"/>
          <w:szCs w:val="24"/>
          <w:lang w:val="en-CA"/>
        </w:rPr>
        <w:t xml:space="preserve">court room #11 or in virtual court room #11 </w:t>
      </w:r>
      <w:r w:rsidR="00201B79" w:rsidRPr="00201B79">
        <w:rPr>
          <w:rFonts w:ascii="Arial" w:hAnsi="Arial" w:cs="Arial"/>
          <w:bCs/>
          <w:sz w:val="24"/>
          <w:szCs w:val="24"/>
          <w:lang w:val="en-CA"/>
        </w:rPr>
        <w:t>at 8:30 am to register your presence and receive instructions from the special clerk to enable you to participate to the calling of the preliminary roll.</w:t>
      </w:r>
    </w:p>
    <w:p w14:paraId="1A284218" w14:textId="42FB9D26" w:rsidR="0033452D" w:rsidRPr="00926E4E" w:rsidRDefault="0033452D" w:rsidP="0033452D">
      <w:pPr>
        <w:jc w:val="both"/>
        <w:rPr>
          <w:rFonts w:ascii="Arial" w:hAnsi="Arial" w:cs="Arial"/>
          <w:sz w:val="24"/>
          <w:szCs w:val="24"/>
          <w:lang w:val="en-CA"/>
        </w:rPr>
      </w:pPr>
    </w:p>
    <w:p w14:paraId="3EF5AAB5" w14:textId="6733E310" w:rsidR="00FA1766" w:rsidRDefault="00FA1766" w:rsidP="00FA1904">
      <w:pPr>
        <w:pStyle w:val="Paragraphedeliste"/>
        <w:numPr>
          <w:ilvl w:val="0"/>
          <w:numId w:val="9"/>
        </w:numPr>
        <w:ind w:left="284"/>
        <w:jc w:val="both"/>
        <w:rPr>
          <w:rFonts w:ascii="Arial" w:hAnsi="Arial" w:cs="Arial"/>
          <w:b/>
          <w:lang w:val="en-CA"/>
        </w:rPr>
      </w:pPr>
      <w:r w:rsidRPr="004D7BCC">
        <w:rPr>
          <w:rFonts w:ascii="Arial" w:hAnsi="Arial" w:cs="Arial"/>
          <w:b/>
          <w:lang w:val="en-CA"/>
        </w:rPr>
        <w:t xml:space="preserve">HOW TO JOIN </w:t>
      </w:r>
      <w:r w:rsidRPr="00201B79">
        <w:rPr>
          <w:rFonts w:ascii="Arial" w:hAnsi="Arial" w:cs="Arial"/>
          <w:b/>
          <w:lang w:val="en-CA"/>
        </w:rPr>
        <w:t>THE CALLING OF THE ROLL</w:t>
      </w:r>
      <w:r w:rsidRPr="004D7BCC">
        <w:rPr>
          <w:rFonts w:ascii="Arial" w:hAnsi="Arial" w:cs="Arial"/>
          <w:b/>
          <w:lang w:val="en-CA"/>
        </w:rPr>
        <w:t xml:space="preserve"> IN PRACTICE DIVISION</w:t>
      </w:r>
    </w:p>
    <w:p w14:paraId="28FF0CA4" w14:textId="77777777" w:rsidR="004D7BCC" w:rsidRPr="004D7BCC" w:rsidRDefault="004D7BCC" w:rsidP="00FA1904">
      <w:pPr>
        <w:tabs>
          <w:tab w:val="left" w:pos="709"/>
        </w:tabs>
        <w:spacing w:after="0" w:line="240" w:lineRule="auto"/>
        <w:ind w:left="709" w:hanging="709"/>
        <w:jc w:val="both"/>
        <w:rPr>
          <w:rFonts w:ascii="Arial" w:hAnsi="Arial" w:cs="Arial"/>
          <w:b/>
          <w:sz w:val="16"/>
          <w:szCs w:val="16"/>
          <w:lang w:val="en-CA"/>
        </w:rPr>
      </w:pPr>
    </w:p>
    <w:p w14:paraId="71A2A63C" w14:textId="57EE98F6" w:rsidR="00FA1766" w:rsidRDefault="00FA1766" w:rsidP="00FA1904">
      <w:pPr>
        <w:spacing w:after="0" w:line="240" w:lineRule="auto"/>
        <w:jc w:val="both"/>
        <w:rPr>
          <w:rFonts w:ascii="Arial" w:hAnsi="Arial" w:cs="Arial"/>
          <w:sz w:val="24"/>
          <w:szCs w:val="24"/>
          <w:lang w:val="en-CA"/>
        </w:rPr>
      </w:pPr>
      <w:r w:rsidRPr="004D7BCC">
        <w:rPr>
          <w:rFonts w:ascii="Arial" w:hAnsi="Arial" w:cs="Arial"/>
          <w:sz w:val="24"/>
          <w:szCs w:val="24"/>
          <w:lang w:val="en-CA"/>
        </w:rPr>
        <w:t>The coordinates to join the calling of the preliminary calling of the roll are as follows:</w:t>
      </w:r>
    </w:p>
    <w:p w14:paraId="776F05D5" w14:textId="77777777" w:rsidR="00FA1904" w:rsidRPr="00FA1904" w:rsidRDefault="00FA1904" w:rsidP="00FA1904">
      <w:pPr>
        <w:spacing w:after="0" w:line="240" w:lineRule="auto"/>
        <w:jc w:val="both"/>
        <w:rPr>
          <w:rFonts w:ascii="Arial" w:hAnsi="Arial" w:cs="Arial"/>
          <w:sz w:val="16"/>
          <w:szCs w:val="16"/>
          <w:lang w:val="en-CA"/>
        </w:rPr>
      </w:pPr>
    </w:p>
    <w:p w14:paraId="07D04CC1" w14:textId="173FB91A" w:rsidR="00FA1766" w:rsidRPr="004D7BCC" w:rsidRDefault="00FA1766" w:rsidP="00FA1904">
      <w:pPr>
        <w:pStyle w:val="Paragraphedeliste"/>
        <w:numPr>
          <w:ilvl w:val="0"/>
          <w:numId w:val="8"/>
        </w:numPr>
        <w:ind w:left="426"/>
        <w:jc w:val="both"/>
        <w:rPr>
          <w:rFonts w:ascii="Arial" w:hAnsi="Arial" w:cs="Arial"/>
          <w:lang w:val="en-CA"/>
        </w:rPr>
      </w:pPr>
      <w:r w:rsidRPr="004D7BCC">
        <w:rPr>
          <w:rFonts w:ascii="Arial" w:hAnsi="Arial" w:cs="Arial"/>
          <w:b/>
          <w:lang w:val="en-CA"/>
        </w:rPr>
        <w:t>Using Teams</w:t>
      </w:r>
      <w:r w:rsidRPr="004D7BCC">
        <w:rPr>
          <w:rFonts w:ascii="Arial" w:hAnsi="Arial" w:cs="Arial"/>
          <w:lang w:val="en-CA"/>
        </w:rPr>
        <w:t xml:space="preserve">: by clicking on the link corresponding </w:t>
      </w:r>
      <w:r w:rsidR="00AC6D9B">
        <w:rPr>
          <w:rFonts w:ascii="Arial" w:hAnsi="Arial" w:cs="Arial"/>
          <w:lang w:val="en-CA"/>
        </w:rPr>
        <w:t>to the courtroom</w:t>
      </w:r>
      <w:r w:rsidRPr="004D7BCC">
        <w:rPr>
          <w:rStyle w:val="Appelnotedebasdep"/>
          <w:rFonts w:ascii="Arial" w:hAnsi="Arial" w:cs="Arial"/>
          <w:lang w:val="en-CA"/>
        </w:rPr>
        <w:footnoteReference w:id="2"/>
      </w:r>
      <w:r w:rsidR="00AC6D9B">
        <w:rPr>
          <w:rFonts w:ascii="Arial" w:hAnsi="Arial" w:cs="Arial"/>
          <w:lang w:val="en-CA"/>
        </w:rPr>
        <w:t xml:space="preserve"> (copy/paste de link (Word format) for the calling of the preliminary roll. </w:t>
      </w:r>
    </w:p>
    <w:p w14:paraId="31486800" w14:textId="77777777" w:rsidR="004D7BCC" w:rsidRPr="004D7BCC" w:rsidRDefault="004D7BCC" w:rsidP="00FA1904">
      <w:pPr>
        <w:pStyle w:val="Paragraphedeliste"/>
        <w:jc w:val="both"/>
        <w:rPr>
          <w:rFonts w:ascii="Arial" w:hAnsi="Arial" w:cs="Arial"/>
          <w:b/>
          <w:sz w:val="16"/>
          <w:szCs w:val="16"/>
          <w:lang w:val="en-CA"/>
        </w:rPr>
      </w:pPr>
    </w:p>
    <w:p w14:paraId="433F3BA7" w14:textId="243ADDD3" w:rsidR="00FA1766" w:rsidRDefault="00FA1766" w:rsidP="00FA1904">
      <w:pPr>
        <w:spacing w:after="0" w:line="240" w:lineRule="auto"/>
        <w:jc w:val="both"/>
        <w:rPr>
          <w:rFonts w:ascii="Arial" w:eastAsia="Times New Roman" w:hAnsi="Arial" w:cs="Arial"/>
          <w:color w:val="252424"/>
          <w:sz w:val="24"/>
          <w:szCs w:val="24"/>
        </w:rPr>
      </w:pPr>
    </w:p>
    <w:p w14:paraId="7393B2DE"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1" w:tgtFrame="_blank" w:history="1">
        <w:r>
          <w:rPr>
            <w:rStyle w:val="Lienhypertexte"/>
            <w:rFonts w:ascii="Arial Narrow" w:hAnsi="Arial Narrow" w:cs="Segoe UI Semibold"/>
            <w:color w:val="6264A7"/>
            <w:sz w:val="27"/>
            <w:szCs w:val="27"/>
            <w:bdr w:val="none" w:sz="0" w:space="0" w:color="auto" w:frame="1"/>
          </w:rPr>
          <w:t>Rejoindre la réunion Microsoft Teams - SALLE #11 - Gatineau</w:t>
        </w:r>
      </w:hyperlink>
    </w:p>
    <w:p w14:paraId="0441D96D"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2" w:tgtFrame="_blank" w:history="1">
        <w:r w:rsidRPr="00900B81">
          <w:rPr>
            <w:rStyle w:val="Lienhypertexte"/>
            <w:rFonts w:ascii="Arial Narrow" w:hAnsi="Arial Narrow" w:cs="Segoe UI"/>
            <w:color w:val="6264A7"/>
            <w:sz w:val="21"/>
            <w:szCs w:val="21"/>
            <w:bdr w:val="none" w:sz="0" w:space="0" w:color="auto" w:frame="1"/>
          </w:rPr>
          <w:t>+1 581-319-2194</w:t>
        </w:r>
      </w:hyperlink>
      <w:r w:rsidRPr="00900B81">
        <w:rPr>
          <w:rFonts w:ascii="Arial Narrow" w:hAnsi="Arial Narrow" w:cs="Segoe UI"/>
          <w:color w:val="252424"/>
          <w:sz w:val="22"/>
          <w:szCs w:val="22"/>
          <w:bdr w:val="none" w:sz="0" w:space="0" w:color="auto" w:frame="1"/>
        </w:rPr>
        <w:t> </w:t>
      </w:r>
      <w:r w:rsidRPr="00900B81">
        <w:rPr>
          <w:rFonts w:ascii="Arial Narrow" w:hAnsi="Arial Narrow" w:cs="Segoe UI"/>
          <w:color w:val="252424"/>
          <w:sz w:val="18"/>
          <w:szCs w:val="18"/>
          <w:bdr w:val="none" w:sz="0" w:space="0" w:color="auto" w:frame="1"/>
        </w:rPr>
        <w:t>  Canada, Québec (Numéro payant)</w:t>
      </w:r>
    </w:p>
    <w:p w14:paraId="6D3ED7ED"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3" w:tgtFrame="_blank" w:history="1">
        <w:r w:rsidRPr="00900B81">
          <w:rPr>
            <w:rStyle w:val="Lienhypertexte"/>
            <w:rFonts w:ascii="Arial Narrow" w:hAnsi="Arial Narrow" w:cs="Segoe UI"/>
            <w:color w:val="6264A7"/>
            <w:sz w:val="21"/>
            <w:szCs w:val="21"/>
            <w:bdr w:val="none" w:sz="0" w:space="0" w:color="auto" w:frame="1"/>
          </w:rPr>
          <w:t>(833) 450-1741</w:t>
        </w:r>
      </w:hyperlink>
      <w:r w:rsidRPr="00900B81">
        <w:rPr>
          <w:rFonts w:ascii="Arial Narrow" w:hAnsi="Arial Narrow" w:cs="Segoe UI"/>
          <w:color w:val="252424"/>
          <w:sz w:val="22"/>
          <w:szCs w:val="22"/>
          <w:bdr w:val="none" w:sz="0" w:space="0" w:color="auto" w:frame="1"/>
        </w:rPr>
        <w:t> </w:t>
      </w:r>
      <w:r w:rsidRPr="00900B81">
        <w:rPr>
          <w:rFonts w:ascii="Arial Narrow" w:hAnsi="Arial Narrow" w:cs="Segoe UI"/>
          <w:color w:val="252424"/>
          <w:sz w:val="18"/>
          <w:szCs w:val="18"/>
          <w:bdr w:val="none" w:sz="0" w:space="0" w:color="auto" w:frame="1"/>
        </w:rPr>
        <w:t>  Canada (Numéro gratuit)</w:t>
      </w:r>
    </w:p>
    <w:p w14:paraId="1EEE9B2E"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18"/>
          <w:szCs w:val="18"/>
          <w:bdr w:val="none" w:sz="0" w:space="0" w:color="auto" w:frame="1"/>
        </w:rPr>
        <w:t>ID de conférence : </w:t>
      </w:r>
      <w:r w:rsidRPr="00900B81">
        <w:rPr>
          <w:rFonts w:ascii="Arial Narrow" w:hAnsi="Arial Narrow" w:cs="Segoe UI"/>
          <w:color w:val="252424"/>
          <w:sz w:val="21"/>
          <w:szCs w:val="21"/>
          <w:bdr w:val="none" w:sz="0" w:space="0" w:color="auto" w:frame="1"/>
        </w:rPr>
        <w:t>312 121 807#</w:t>
      </w:r>
    </w:p>
    <w:p w14:paraId="42C405C2" w14:textId="77777777" w:rsidR="00201B79" w:rsidRPr="00900B81" w:rsidRDefault="00201B79" w:rsidP="00201B79">
      <w:pPr>
        <w:pStyle w:val="xmsonormal"/>
        <w:shd w:val="clear" w:color="auto" w:fill="FFFFFF"/>
        <w:spacing w:before="0" w:beforeAutospacing="0" w:after="0" w:afterAutospacing="0"/>
        <w:rPr>
          <w:rFonts w:ascii="Arial Narrow" w:hAnsi="Arial Narrow"/>
          <w:color w:val="323130"/>
          <w:sz w:val="22"/>
          <w:szCs w:val="22"/>
        </w:rPr>
      </w:pPr>
      <w:hyperlink r:id="rId24" w:tgtFrame="_blank" w:history="1">
        <w:r w:rsidRPr="00900B81">
          <w:rPr>
            <w:rStyle w:val="Lienhypertexte"/>
            <w:rFonts w:ascii="Arial Narrow" w:hAnsi="Arial Narrow" w:cs="Segoe UI"/>
            <w:color w:val="6264A7"/>
            <w:sz w:val="18"/>
            <w:szCs w:val="18"/>
            <w:bdr w:val="none" w:sz="0" w:space="0" w:color="auto" w:frame="1"/>
          </w:rPr>
          <w:t>Numéros locaux</w:t>
        </w:r>
      </w:hyperlink>
      <w:r w:rsidRPr="00900B81">
        <w:rPr>
          <w:rFonts w:ascii="Arial Narrow" w:hAnsi="Arial Narrow" w:cs="Segoe UI"/>
          <w:color w:val="252424"/>
          <w:sz w:val="22"/>
          <w:szCs w:val="22"/>
          <w:bdr w:val="none" w:sz="0" w:space="0" w:color="auto" w:frame="1"/>
        </w:rPr>
        <w:t> | </w:t>
      </w:r>
      <w:hyperlink r:id="rId25" w:tgtFrame="_blank" w:history="1">
        <w:r w:rsidRPr="00900B81">
          <w:rPr>
            <w:rStyle w:val="Lienhypertexte"/>
            <w:rFonts w:ascii="Arial Narrow" w:hAnsi="Arial Narrow" w:cs="Segoe UI"/>
            <w:color w:val="6264A7"/>
            <w:sz w:val="18"/>
            <w:szCs w:val="18"/>
            <w:bdr w:val="none" w:sz="0" w:space="0" w:color="auto" w:frame="1"/>
          </w:rPr>
          <w:t>Réinitialiser le code confidentiel</w:t>
        </w:r>
      </w:hyperlink>
      <w:r w:rsidRPr="00900B81">
        <w:rPr>
          <w:rFonts w:ascii="Arial Narrow" w:hAnsi="Arial Narrow" w:cs="Segoe UI"/>
          <w:color w:val="252424"/>
          <w:sz w:val="22"/>
          <w:szCs w:val="22"/>
          <w:bdr w:val="none" w:sz="0" w:space="0" w:color="auto" w:frame="1"/>
        </w:rPr>
        <w:t> | </w:t>
      </w:r>
      <w:hyperlink r:id="rId26" w:tgtFrame="_blank" w:history="1">
        <w:r w:rsidRPr="00900B81">
          <w:rPr>
            <w:rStyle w:val="Lienhypertexte"/>
            <w:rFonts w:ascii="Arial Narrow" w:hAnsi="Arial Narrow" w:cs="Segoe UI"/>
            <w:color w:val="6264A7"/>
            <w:sz w:val="18"/>
            <w:szCs w:val="18"/>
            <w:bdr w:val="none" w:sz="0" w:space="0" w:color="auto" w:frame="1"/>
          </w:rPr>
          <w:t>En savoir plus sur Teams</w:t>
        </w:r>
      </w:hyperlink>
      <w:r w:rsidRPr="00900B81">
        <w:rPr>
          <w:rFonts w:ascii="Arial Narrow" w:hAnsi="Arial Narrow" w:cs="Segoe UI"/>
          <w:color w:val="252424"/>
          <w:sz w:val="22"/>
          <w:szCs w:val="22"/>
          <w:bdr w:val="none" w:sz="0" w:space="0" w:color="auto" w:frame="1"/>
        </w:rPr>
        <w:t> | </w:t>
      </w:r>
      <w:hyperlink r:id="rId27" w:tgtFrame="_blank" w:history="1">
        <w:r w:rsidRPr="00900B81">
          <w:rPr>
            <w:rStyle w:val="Lienhypertexte"/>
            <w:rFonts w:ascii="Arial Narrow" w:hAnsi="Arial Narrow" w:cs="Segoe UI"/>
            <w:color w:val="6264A7"/>
            <w:sz w:val="18"/>
            <w:szCs w:val="18"/>
            <w:bdr w:val="none" w:sz="0" w:space="0" w:color="auto" w:frame="1"/>
          </w:rPr>
          <w:t>Options de réunion</w:t>
        </w:r>
      </w:hyperlink>
    </w:p>
    <w:p w14:paraId="751DB957"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21"/>
          <w:szCs w:val="21"/>
          <w:bdr w:val="none" w:sz="0" w:space="0" w:color="auto" w:frame="1"/>
        </w:rPr>
        <w:t>Rejoindre à l'aide d'un dispositif de vidéoconférence</w:t>
      </w:r>
    </w:p>
    <w:p w14:paraId="105C44F5" w14:textId="77777777" w:rsidR="00201B79" w:rsidRPr="00900B81"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Style w:val="xmsohyperlink"/>
          <w:rFonts w:ascii="Arial Narrow" w:eastAsia="Arial" w:hAnsi="Arial Narrow" w:cs="Segoe UI"/>
          <w:color w:val="6264A7"/>
          <w:sz w:val="18"/>
          <w:szCs w:val="18"/>
          <w:bdr w:val="none" w:sz="0" w:space="0" w:color="auto" w:frame="1"/>
        </w:rPr>
        <w:t>teams@teams.justice.gouv.qc.ca</w:t>
      </w:r>
      <w:r w:rsidRPr="00900B81">
        <w:rPr>
          <w:rFonts w:ascii="Arial Narrow" w:hAnsi="Arial Narrow" w:cs="Segoe UI"/>
          <w:color w:val="252424"/>
          <w:sz w:val="18"/>
          <w:szCs w:val="18"/>
          <w:bdr w:val="none" w:sz="0" w:space="0" w:color="auto" w:frame="1"/>
        </w:rPr>
        <w:t> ID de la conférence VTC : 1155450622</w:t>
      </w:r>
    </w:p>
    <w:p w14:paraId="3ECE1257" w14:textId="77777777" w:rsidR="00201B79" w:rsidRPr="00440A85" w:rsidRDefault="00201B79" w:rsidP="00201B79">
      <w:pPr>
        <w:pStyle w:val="xmsonormal"/>
        <w:shd w:val="clear" w:color="auto" w:fill="FFFFFF"/>
        <w:spacing w:before="0" w:beforeAutospacing="0" w:after="0" w:afterAutospacing="0"/>
        <w:textAlignment w:val="baseline"/>
        <w:rPr>
          <w:rFonts w:ascii="Arial Narrow" w:hAnsi="Arial Narrow" w:cs="Segoe UI"/>
          <w:color w:val="323130"/>
          <w:sz w:val="22"/>
          <w:szCs w:val="22"/>
          <w:u w:val="single"/>
        </w:rPr>
      </w:pPr>
      <w:hyperlink r:id="rId28" w:tgtFrame="_blank" w:history="1">
        <w:r w:rsidRPr="00440A85">
          <w:rPr>
            <w:rStyle w:val="Lienhypertexte"/>
            <w:rFonts w:ascii="Arial Narrow" w:hAnsi="Arial Narrow" w:cs="Segoe UI"/>
            <w:color w:val="6264A7"/>
            <w:sz w:val="18"/>
            <w:szCs w:val="18"/>
            <w:bdr w:val="none" w:sz="0" w:space="0" w:color="auto" w:frame="1"/>
          </w:rPr>
          <w:t>Autres instructions relatives à la numérotation VTC</w:t>
        </w:r>
      </w:hyperlink>
    </w:p>
    <w:p w14:paraId="7E83668E" w14:textId="77777777" w:rsidR="004D7BCC" w:rsidRPr="004D7BCC" w:rsidRDefault="004D7BCC" w:rsidP="00FA1904">
      <w:pPr>
        <w:spacing w:after="0" w:line="240" w:lineRule="auto"/>
        <w:jc w:val="both"/>
        <w:rPr>
          <w:rFonts w:ascii="Arial" w:eastAsia="Times New Roman" w:hAnsi="Arial" w:cs="Arial"/>
          <w:color w:val="252424"/>
          <w:sz w:val="16"/>
          <w:szCs w:val="16"/>
        </w:rPr>
      </w:pPr>
    </w:p>
    <w:p w14:paraId="6BE04384" w14:textId="12024AA1" w:rsidR="00FA1766" w:rsidRDefault="00FA1766" w:rsidP="00FA1904">
      <w:pPr>
        <w:spacing w:after="0" w:line="240" w:lineRule="auto"/>
        <w:jc w:val="both"/>
        <w:rPr>
          <w:rFonts w:ascii="Arial" w:hAnsi="Arial" w:cs="Arial"/>
          <w:sz w:val="24"/>
          <w:szCs w:val="24"/>
          <w:lang w:val="en-CA"/>
        </w:rPr>
      </w:pPr>
      <w:r w:rsidRPr="004D7BCC">
        <w:rPr>
          <w:rFonts w:ascii="Arial" w:hAnsi="Arial" w:cs="Arial"/>
          <w:sz w:val="24"/>
          <w:szCs w:val="24"/>
          <w:lang w:val="en-CA"/>
        </w:rPr>
        <w:t>You must then fill in your name and click “Join Now”. In order to facilitate the process and the identification of the parties, we invite you to fill in your name in the following manner:</w:t>
      </w:r>
    </w:p>
    <w:p w14:paraId="7CF5AB78" w14:textId="77777777" w:rsidR="004D7BCC" w:rsidRPr="004D7BCC" w:rsidRDefault="004D7BCC" w:rsidP="00FA1904">
      <w:pPr>
        <w:spacing w:after="0" w:line="240" w:lineRule="auto"/>
        <w:jc w:val="both"/>
        <w:rPr>
          <w:rFonts w:ascii="Arial" w:hAnsi="Arial" w:cs="Arial"/>
          <w:sz w:val="16"/>
          <w:szCs w:val="16"/>
          <w:lang w:val="en-CA"/>
        </w:rPr>
      </w:pPr>
    </w:p>
    <w:p w14:paraId="158B1498" w14:textId="77C02881" w:rsidR="00FA1766" w:rsidRDefault="00FA1766" w:rsidP="00FA1904">
      <w:pPr>
        <w:pStyle w:val="Paragraphedeliste"/>
        <w:jc w:val="both"/>
        <w:rPr>
          <w:rFonts w:ascii="Arial" w:eastAsiaTheme="minorHAnsi" w:hAnsi="Arial" w:cs="Arial"/>
          <w:lang w:val="en-CA"/>
        </w:rPr>
      </w:pPr>
      <w:r w:rsidRPr="004D7BCC">
        <w:rPr>
          <w:rFonts w:ascii="Arial" w:eastAsiaTheme="minorHAnsi" w:hAnsi="Arial" w:cs="Arial"/>
          <w:lang w:val="en-CA"/>
        </w:rPr>
        <w:t xml:space="preserve">Attorneys: </w:t>
      </w:r>
      <w:proofErr w:type="spellStart"/>
      <w:r w:rsidRPr="004D7BCC">
        <w:rPr>
          <w:rFonts w:ascii="Arial" w:eastAsiaTheme="minorHAnsi" w:hAnsi="Arial" w:cs="Arial"/>
          <w:lang w:val="en-CA"/>
        </w:rPr>
        <w:t>Mtre</w:t>
      </w:r>
      <w:proofErr w:type="spellEnd"/>
      <w:r w:rsidRPr="004D7BCC">
        <w:rPr>
          <w:rFonts w:ascii="Arial" w:eastAsiaTheme="minorHAnsi" w:hAnsi="Arial" w:cs="Arial"/>
          <w:lang w:val="en-CA"/>
        </w:rPr>
        <w:t xml:space="preserve"> Name, Surname (name of the party being represented)</w:t>
      </w:r>
    </w:p>
    <w:p w14:paraId="21DEDE44" w14:textId="77777777" w:rsidR="004D7BCC" w:rsidRPr="004D7BCC" w:rsidRDefault="004D7BCC" w:rsidP="00FA1904">
      <w:pPr>
        <w:pStyle w:val="Paragraphedeliste"/>
        <w:jc w:val="both"/>
        <w:rPr>
          <w:rFonts w:ascii="Arial" w:eastAsiaTheme="minorHAnsi" w:hAnsi="Arial" w:cs="Arial"/>
          <w:sz w:val="16"/>
          <w:szCs w:val="16"/>
          <w:lang w:val="en-CA"/>
        </w:rPr>
      </w:pPr>
    </w:p>
    <w:p w14:paraId="745454B0" w14:textId="46C7E08D" w:rsidR="004D7BCC" w:rsidRDefault="00FA1766" w:rsidP="00FA1904">
      <w:pPr>
        <w:pStyle w:val="Paragraphedeliste"/>
        <w:jc w:val="both"/>
        <w:rPr>
          <w:rFonts w:ascii="Arial" w:eastAsiaTheme="minorHAnsi" w:hAnsi="Arial" w:cs="Arial"/>
          <w:lang w:val="en-CA"/>
        </w:rPr>
      </w:pPr>
      <w:r w:rsidRPr="004D7BCC">
        <w:rPr>
          <w:rFonts w:ascii="Arial" w:eastAsiaTheme="minorHAnsi" w:hAnsi="Arial" w:cs="Arial"/>
          <w:lang w:val="en-CA"/>
        </w:rPr>
        <w:t>Parties not represented by an attorney: Surname only (specify: Plaintiff, Defendant or other)</w:t>
      </w:r>
    </w:p>
    <w:p w14:paraId="5BB86510" w14:textId="77777777" w:rsidR="004D7BCC" w:rsidRPr="004D7BCC" w:rsidRDefault="004D7BCC" w:rsidP="00FA1904">
      <w:pPr>
        <w:spacing w:after="0" w:line="240" w:lineRule="auto"/>
        <w:jc w:val="both"/>
        <w:rPr>
          <w:rFonts w:ascii="Arial" w:hAnsi="Arial" w:cs="Arial"/>
          <w:sz w:val="16"/>
          <w:szCs w:val="16"/>
          <w:lang w:val="en-CA"/>
        </w:rPr>
      </w:pPr>
    </w:p>
    <w:p w14:paraId="4025F870" w14:textId="5E61A3E6" w:rsidR="00FA1766" w:rsidRDefault="00FA1766" w:rsidP="00FA1904">
      <w:pPr>
        <w:pStyle w:val="Paragraphedeliste"/>
        <w:numPr>
          <w:ilvl w:val="0"/>
          <w:numId w:val="8"/>
        </w:numPr>
        <w:ind w:left="426"/>
        <w:jc w:val="both"/>
        <w:rPr>
          <w:rFonts w:ascii="Arial" w:hAnsi="Arial" w:cs="Arial"/>
          <w:bCs/>
          <w:lang w:val="en-CA"/>
        </w:rPr>
      </w:pPr>
      <w:r w:rsidRPr="004D7BCC">
        <w:rPr>
          <w:rFonts w:ascii="Arial" w:hAnsi="Arial" w:cs="Arial"/>
          <w:b/>
          <w:lang w:val="en-CA"/>
        </w:rPr>
        <w:t>By telephone</w:t>
      </w:r>
      <w:r w:rsidRPr="004D7BCC">
        <w:rPr>
          <w:rFonts w:ascii="Arial" w:hAnsi="Arial" w:cs="Arial"/>
          <w:bCs/>
          <w:lang w:val="en-CA"/>
        </w:rPr>
        <w:t>:</w:t>
      </w:r>
    </w:p>
    <w:p w14:paraId="62D9A218" w14:textId="77777777" w:rsidR="004D7BCC" w:rsidRPr="004D7BCC" w:rsidRDefault="004D7BCC" w:rsidP="00FA1904">
      <w:pPr>
        <w:pStyle w:val="Paragraphedeliste"/>
        <w:ind w:left="426"/>
        <w:jc w:val="both"/>
        <w:rPr>
          <w:rFonts w:ascii="Arial" w:hAnsi="Arial" w:cs="Arial"/>
          <w:bCs/>
          <w:sz w:val="16"/>
          <w:szCs w:val="16"/>
          <w:lang w:val="en-CA"/>
        </w:rPr>
      </w:pPr>
    </w:p>
    <w:p w14:paraId="0BB8BE93" w14:textId="497A431F" w:rsidR="00FA1766" w:rsidRDefault="00FA1766" w:rsidP="00FA1904">
      <w:pPr>
        <w:spacing w:after="0" w:line="240" w:lineRule="auto"/>
        <w:ind w:left="709"/>
        <w:jc w:val="both"/>
        <w:rPr>
          <w:rFonts w:ascii="Arial" w:hAnsi="Arial" w:cs="Arial"/>
          <w:sz w:val="24"/>
          <w:szCs w:val="24"/>
          <w:lang w:val="en-CA"/>
        </w:rPr>
      </w:pPr>
      <w:r w:rsidRPr="004D7BCC">
        <w:rPr>
          <w:rFonts w:ascii="Arial" w:hAnsi="Arial" w:cs="Arial"/>
          <w:sz w:val="24"/>
          <w:szCs w:val="24"/>
          <w:lang w:val="en-CA"/>
        </w:rPr>
        <w:t>Canada (Toll Free): (833) 450-1741</w:t>
      </w:r>
    </w:p>
    <w:p w14:paraId="726DDBB8" w14:textId="77777777" w:rsidR="004D7BCC" w:rsidRPr="004D7BCC" w:rsidRDefault="004D7BCC" w:rsidP="00FA1904">
      <w:pPr>
        <w:spacing w:after="0" w:line="240" w:lineRule="auto"/>
        <w:ind w:left="709"/>
        <w:jc w:val="both"/>
        <w:rPr>
          <w:rFonts w:ascii="Arial" w:hAnsi="Arial" w:cs="Arial"/>
          <w:sz w:val="16"/>
          <w:szCs w:val="16"/>
          <w:lang w:val="en-CA"/>
        </w:rPr>
      </w:pPr>
    </w:p>
    <w:p w14:paraId="4973D7BB" w14:textId="7B930B6A" w:rsidR="00FA1766" w:rsidRDefault="00FA1766" w:rsidP="00FA1904">
      <w:pPr>
        <w:spacing w:after="0" w:line="240" w:lineRule="auto"/>
        <w:ind w:left="709"/>
        <w:jc w:val="both"/>
        <w:rPr>
          <w:rFonts w:ascii="Arial" w:hAnsi="Arial" w:cs="Arial"/>
          <w:sz w:val="24"/>
          <w:szCs w:val="24"/>
          <w:lang w:val="en-CA"/>
        </w:rPr>
      </w:pPr>
      <w:r w:rsidRPr="004D7BCC">
        <w:rPr>
          <w:rFonts w:ascii="Arial" w:hAnsi="Arial" w:cs="Arial"/>
          <w:sz w:val="24"/>
          <w:szCs w:val="24"/>
          <w:lang w:val="en-CA"/>
        </w:rPr>
        <w:t>Canada, Québec (Charges will apply): +1 581-319-2194</w:t>
      </w:r>
    </w:p>
    <w:p w14:paraId="5329DF29" w14:textId="77777777" w:rsidR="004D7BCC" w:rsidRPr="004D7BCC" w:rsidRDefault="004D7BCC" w:rsidP="00FA1904">
      <w:pPr>
        <w:spacing w:after="0" w:line="240" w:lineRule="auto"/>
        <w:ind w:left="709"/>
        <w:jc w:val="both"/>
        <w:rPr>
          <w:rFonts w:ascii="Arial" w:hAnsi="Arial" w:cs="Arial"/>
          <w:sz w:val="16"/>
          <w:szCs w:val="16"/>
          <w:lang w:val="en-CA"/>
        </w:rPr>
      </w:pPr>
    </w:p>
    <w:p w14:paraId="7C2801F6" w14:textId="08631944" w:rsidR="00FA1766" w:rsidRDefault="00FA1766" w:rsidP="00FA1904">
      <w:pPr>
        <w:spacing w:after="0" w:line="240" w:lineRule="auto"/>
        <w:ind w:left="709"/>
        <w:jc w:val="both"/>
        <w:rPr>
          <w:rFonts w:ascii="Arial" w:hAnsi="Arial" w:cs="Arial"/>
          <w:sz w:val="24"/>
          <w:szCs w:val="24"/>
          <w:lang w:val="en-CA"/>
        </w:rPr>
      </w:pPr>
      <w:r w:rsidRPr="004D7BCC">
        <w:rPr>
          <w:rFonts w:ascii="Arial" w:hAnsi="Arial" w:cs="Arial"/>
          <w:sz w:val="24"/>
          <w:szCs w:val="24"/>
          <w:lang w:val="en-CA"/>
        </w:rPr>
        <w:t>Conference ID: 798 481 18#</w:t>
      </w:r>
    </w:p>
    <w:p w14:paraId="5CCCF25C" w14:textId="77777777" w:rsidR="004D7BCC" w:rsidRPr="004D7BCC" w:rsidRDefault="004D7BCC" w:rsidP="00FA1904">
      <w:pPr>
        <w:spacing w:after="0" w:line="240" w:lineRule="auto"/>
        <w:ind w:left="709"/>
        <w:jc w:val="both"/>
        <w:rPr>
          <w:rFonts w:ascii="Arial" w:hAnsi="Arial" w:cs="Arial"/>
          <w:sz w:val="16"/>
          <w:szCs w:val="16"/>
          <w:lang w:val="en-CA"/>
        </w:rPr>
      </w:pPr>
    </w:p>
    <w:p w14:paraId="34B5A4AD" w14:textId="25A3870C" w:rsidR="00FA1766" w:rsidRPr="004D7BCC" w:rsidRDefault="00FA1766" w:rsidP="00FA1904">
      <w:pPr>
        <w:pStyle w:val="Paragraphedeliste"/>
        <w:numPr>
          <w:ilvl w:val="0"/>
          <w:numId w:val="8"/>
        </w:numPr>
        <w:ind w:left="426"/>
        <w:jc w:val="both"/>
        <w:rPr>
          <w:rFonts w:ascii="Arial" w:hAnsi="Arial" w:cs="Arial"/>
          <w:lang w:val="en-CA"/>
        </w:rPr>
      </w:pPr>
      <w:r w:rsidRPr="004D7BCC">
        <w:rPr>
          <w:rFonts w:ascii="Arial" w:hAnsi="Arial" w:cs="Arial"/>
          <w:b/>
          <w:lang w:val="en-CA"/>
        </w:rPr>
        <w:t>In person</w:t>
      </w:r>
      <w:r w:rsidRPr="004D7BCC">
        <w:rPr>
          <w:rFonts w:ascii="Arial" w:hAnsi="Arial" w:cs="Arial"/>
          <w:lang w:val="en-CA"/>
        </w:rPr>
        <w:t>, if and only if the above-mentioned means are not available.</w:t>
      </w:r>
    </w:p>
    <w:p w14:paraId="230583F1" w14:textId="77777777" w:rsidR="004D7BCC" w:rsidRPr="004D7BCC" w:rsidRDefault="004D7BCC" w:rsidP="00FA1904">
      <w:pPr>
        <w:pStyle w:val="Paragraphedeliste"/>
        <w:jc w:val="both"/>
        <w:rPr>
          <w:rFonts w:ascii="Arial" w:hAnsi="Arial" w:cs="Arial"/>
          <w:sz w:val="16"/>
          <w:szCs w:val="16"/>
          <w:lang w:val="en-CA"/>
        </w:rPr>
      </w:pPr>
    </w:p>
    <w:p w14:paraId="100E3DBD" w14:textId="3D906547" w:rsidR="00FA1766" w:rsidRDefault="00FA1766" w:rsidP="00FA1904">
      <w:pPr>
        <w:pStyle w:val="Paragraphedeliste"/>
        <w:numPr>
          <w:ilvl w:val="0"/>
          <w:numId w:val="9"/>
        </w:numPr>
        <w:ind w:left="284"/>
        <w:jc w:val="both"/>
        <w:rPr>
          <w:rFonts w:ascii="Arial" w:hAnsi="Arial" w:cs="Arial"/>
          <w:b/>
          <w:lang w:val="en-CA"/>
        </w:rPr>
      </w:pPr>
      <w:r w:rsidRPr="004D7BCC">
        <w:rPr>
          <w:rFonts w:ascii="Arial" w:hAnsi="Arial" w:cs="Arial"/>
          <w:b/>
          <w:lang w:val="en-CA"/>
        </w:rPr>
        <w:t xml:space="preserve">FAILURE TO ATTEND THE CALLING OF THE ROLL IN PRACTICE DIVISION </w:t>
      </w:r>
    </w:p>
    <w:p w14:paraId="08ED5485" w14:textId="77777777" w:rsidR="00FA1904" w:rsidRPr="004D7BCC" w:rsidRDefault="00FA1904" w:rsidP="00FA1904">
      <w:pPr>
        <w:tabs>
          <w:tab w:val="left" w:pos="709"/>
        </w:tabs>
        <w:spacing w:after="0" w:line="240" w:lineRule="auto"/>
        <w:jc w:val="both"/>
        <w:rPr>
          <w:rFonts w:ascii="Arial" w:hAnsi="Arial" w:cs="Arial"/>
          <w:b/>
          <w:sz w:val="24"/>
          <w:szCs w:val="24"/>
          <w:lang w:val="en-CA"/>
        </w:rPr>
      </w:pPr>
    </w:p>
    <w:p w14:paraId="0D632327" w14:textId="13D02FB0" w:rsidR="00FA1766" w:rsidRDefault="00FA1766" w:rsidP="00FA1904">
      <w:pPr>
        <w:spacing w:after="0" w:line="240" w:lineRule="auto"/>
        <w:jc w:val="both"/>
        <w:rPr>
          <w:rFonts w:ascii="Arial" w:hAnsi="Arial" w:cs="Arial"/>
          <w:sz w:val="24"/>
          <w:szCs w:val="24"/>
          <w:lang w:val="en-CA"/>
        </w:rPr>
      </w:pPr>
      <w:r w:rsidRPr="004D7BCC">
        <w:rPr>
          <w:rFonts w:ascii="Arial" w:hAnsi="Arial" w:cs="Arial"/>
          <w:b/>
          <w:sz w:val="24"/>
          <w:szCs w:val="24"/>
          <w:lang w:val="en-CA"/>
        </w:rPr>
        <w:t xml:space="preserve">TAKE NOTICE </w:t>
      </w:r>
      <w:r w:rsidRPr="004D7BCC">
        <w:rPr>
          <w:rFonts w:ascii="Arial" w:hAnsi="Arial" w:cs="Arial"/>
          <w:sz w:val="24"/>
          <w:szCs w:val="24"/>
          <w:lang w:val="en-CA"/>
        </w:rPr>
        <w:t>that should you fail to attend the calling of the roll, a judgment by default could be rendered against you, without further notice or delay.</w:t>
      </w:r>
    </w:p>
    <w:p w14:paraId="34C21D59" w14:textId="0D793C7B" w:rsidR="00FA1904" w:rsidRDefault="00FA1904" w:rsidP="00FA1904">
      <w:pPr>
        <w:spacing w:after="0" w:line="240" w:lineRule="auto"/>
        <w:jc w:val="both"/>
        <w:rPr>
          <w:rFonts w:ascii="Arial" w:hAnsi="Arial" w:cs="Arial"/>
          <w:sz w:val="24"/>
          <w:szCs w:val="24"/>
          <w:lang w:val="en-CA"/>
        </w:rPr>
      </w:pPr>
    </w:p>
    <w:p w14:paraId="2F483815" w14:textId="5EEEECF2" w:rsidR="00FA1766" w:rsidRDefault="00FA1766" w:rsidP="00D6223C">
      <w:pPr>
        <w:pStyle w:val="Paragraphedeliste"/>
        <w:numPr>
          <w:ilvl w:val="0"/>
          <w:numId w:val="9"/>
        </w:numPr>
        <w:ind w:left="284"/>
        <w:jc w:val="both"/>
        <w:rPr>
          <w:rFonts w:ascii="Arial" w:hAnsi="Arial" w:cs="Arial"/>
          <w:b/>
          <w:lang w:val="en-CA"/>
        </w:rPr>
      </w:pPr>
      <w:r w:rsidRPr="004D7BCC">
        <w:rPr>
          <w:rFonts w:ascii="Arial" w:hAnsi="Arial" w:cs="Arial"/>
          <w:b/>
          <w:lang w:val="en-CA"/>
        </w:rPr>
        <w:t>OBLIGATIONS</w:t>
      </w:r>
    </w:p>
    <w:p w14:paraId="0F04DD47" w14:textId="77777777" w:rsidR="00FA1904" w:rsidRPr="00FA1904" w:rsidRDefault="00FA1904" w:rsidP="00D6223C">
      <w:pPr>
        <w:pStyle w:val="Paragraphedeliste"/>
        <w:ind w:left="284"/>
        <w:jc w:val="both"/>
        <w:rPr>
          <w:rFonts w:ascii="Arial" w:hAnsi="Arial" w:cs="Arial"/>
          <w:b/>
          <w:sz w:val="16"/>
          <w:szCs w:val="16"/>
          <w:lang w:val="en-CA"/>
        </w:rPr>
      </w:pPr>
    </w:p>
    <w:p w14:paraId="009C37DA" w14:textId="1C46A88B" w:rsidR="00FA1766" w:rsidRPr="00D6223C" w:rsidRDefault="00FA1766" w:rsidP="00D6223C">
      <w:pPr>
        <w:spacing w:after="0" w:line="240" w:lineRule="auto"/>
        <w:jc w:val="both"/>
        <w:rPr>
          <w:rFonts w:ascii="Arial" w:hAnsi="Arial" w:cs="Arial"/>
          <w:i/>
          <w:iCs/>
          <w:sz w:val="24"/>
          <w:szCs w:val="24"/>
          <w:lang w:val="en-CA"/>
        </w:rPr>
      </w:pPr>
      <w:r w:rsidRPr="004D7BCC">
        <w:rPr>
          <w:rFonts w:ascii="Arial" w:hAnsi="Arial" w:cs="Arial"/>
          <w:sz w:val="24"/>
          <w:szCs w:val="24"/>
          <w:lang w:val="en-CA"/>
        </w:rPr>
        <w:tab/>
      </w:r>
      <w:r w:rsidR="00D6223C" w:rsidRPr="00D6223C">
        <w:rPr>
          <w:rFonts w:ascii="Arial" w:hAnsi="Arial" w:cs="Arial"/>
          <w:i/>
          <w:iCs/>
          <w:sz w:val="24"/>
          <w:szCs w:val="24"/>
          <w:lang w:val="en-CA"/>
        </w:rPr>
        <w:t>5</w:t>
      </w:r>
      <w:r w:rsidRPr="00D6223C">
        <w:rPr>
          <w:rFonts w:ascii="Arial" w:hAnsi="Arial" w:cs="Arial"/>
          <w:i/>
          <w:iCs/>
          <w:sz w:val="24"/>
          <w:szCs w:val="24"/>
          <w:lang w:val="en-CA"/>
        </w:rPr>
        <w:t>.1</w:t>
      </w:r>
      <w:r w:rsidRPr="00D6223C">
        <w:rPr>
          <w:rFonts w:ascii="Arial" w:hAnsi="Arial" w:cs="Arial"/>
          <w:i/>
          <w:iCs/>
          <w:sz w:val="24"/>
          <w:szCs w:val="24"/>
          <w:lang w:val="en-CA"/>
        </w:rPr>
        <w:tab/>
        <w:t>Duty of cooperation</w:t>
      </w:r>
    </w:p>
    <w:p w14:paraId="15B26470" w14:textId="77777777" w:rsidR="00D6223C" w:rsidRPr="00D6223C" w:rsidRDefault="00D6223C" w:rsidP="00D6223C">
      <w:pPr>
        <w:spacing w:after="0" w:line="240" w:lineRule="auto"/>
        <w:jc w:val="both"/>
        <w:rPr>
          <w:rFonts w:ascii="Arial" w:hAnsi="Arial" w:cs="Arial"/>
          <w:sz w:val="16"/>
          <w:szCs w:val="16"/>
          <w:lang w:val="en-CA"/>
        </w:rPr>
      </w:pPr>
    </w:p>
    <w:p w14:paraId="04175ED8" w14:textId="77C3DEC5" w:rsidR="00FA1766" w:rsidRDefault="00FA1766" w:rsidP="00D6223C">
      <w:pPr>
        <w:spacing w:after="0" w:line="240" w:lineRule="auto"/>
        <w:jc w:val="both"/>
        <w:rPr>
          <w:rFonts w:ascii="Arial" w:hAnsi="Arial" w:cs="Arial"/>
          <w:sz w:val="24"/>
          <w:szCs w:val="24"/>
          <w:lang w:val="en-CA"/>
        </w:rPr>
      </w:pPr>
      <w:r w:rsidRPr="004D7BCC">
        <w:rPr>
          <w:rFonts w:ascii="Arial" w:hAnsi="Arial" w:cs="Arial"/>
          <w:b/>
          <w:caps/>
          <w:sz w:val="24"/>
          <w:szCs w:val="24"/>
          <w:lang w:val="en-CA"/>
        </w:rPr>
        <w:t>TAKE NOTICE</w:t>
      </w:r>
      <w:r w:rsidRPr="004D7BCC">
        <w:rPr>
          <w:rFonts w:ascii="Arial" w:hAnsi="Arial" w:cs="Arial"/>
          <w:sz w:val="24"/>
          <w:szCs w:val="24"/>
          <w:lang w:val="en-CA"/>
        </w:rPr>
        <w:t xml:space="preserve"> that you are duty-bound to co-operate and, in particular, to keep one another informed at all times of the facts and particulars conductive to a fair debate and to make sure that relevant evidence is preserved. (</w:t>
      </w:r>
      <w:r w:rsidRPr="004D7BCC">
        <w:rPr>
          <w:rFonts w:ascii="Arial" w:hAnsi="Arial" w:cs="Arial"/>
          <w:i/>
          <w:sz w:val="24"/>
          <w:szCs w:val="24"/>
          <w:lang w:val="en-CA"/>
        </w:rPr>
        <w:t>Code of Civil Procedure</w:t>
      </w:r>
      <w:r w:rsidRPr="004D7BCC">
        <w:rPr>
          <w:rFonts w:ascii="Arial" w:hAnsi="Arial" w:cs="Arial"/>
          <w:sz w:val="24"/>
          <w:szCs w:val="24"/>
          <w:lang w:val="en-CA"/>
        </w:rPr>
        <w:t xml:space="preserve">, art. 20). </w:t>
      </w:r>
    </w:p>
    <w:p w14:paraId="304633B6" w14:textId="77777777" w:rsidR="00D6223C" w:rsidRPr="00D6223C" w:rsidRDefault="00D6223C" w:rsidP="00D6223C">
      <w:pPr>
        <w:spacing w:after="0" w:line="240" w:lineRule="auto"/>
        <w:jc w:val="both"/>
        <w:rPr>
          <w:rFonts w:ascii="Arial" w:hAnsi="Arial" w:cs="Arial"/>
          <w:sz w:val="16"/>
          <w:szCs w:val="16"/>
          <w:lang w:val="en-CA"/>
        </w:rPr>
      </w:pPr>
    </w:p>
    <w:p w14:paraId="0F9E443D" w14:textId="28CED3E5" w:rsidR="00FA1766" w:rsidRPr="00D6223C" w:rsidRDefault="00FA1766" w:rsidP="00D6223C">
      <w:pPr>
        <w:spacing w:after="0" w:line="240" w:lineRule="auto"/>
        <w:jc w:val="both"/>
        <w:rPr>
          <w:rFonts w:ascii="Arial" w:hAnsi="Arial" w:cs="Arial"/>
          <w:i/>
          <w:iCs/>
          <w:sz w:val="24"/>
          <w:szCs w:val="24"/>
          <w:lang w:val="en-CA"/>
        </w:rPr>
      </w:pPr>
      <w:r w:rsidRPr="004D7BCC">
        <w:rPr>
          <w:rFonts w:ascii="Arial" w:hAnsi="Arial" w:cs="Arial"/>
          <w:sz w:val="24"/>
          <w:szCs w:val="24"/>
          <w:lang w:val="en-CA"/>
        </w:rPr>
        <w:tab/>
      </w:r>
      <w:r w:rsidR="00D6223C" w:rsidRPr="00D6223C">
        <w:rPr>
          <w:rFonts w:ascii="Arial" w:hAnsi="Arial" w:cs="Arial"/>
          <w:i/>
          <w:iCs/>
          <w:sz w:val="24"/>
          <w:szCs w:val="24"/>
          <w:lang w:val="en-CA"/>
        </w:rPr>
        <w:t>5</w:t>
      </w:r>
      <w:r w:rsidRPr="00D6223C">
        <w:rPr>
          <w:rFonts w:ascii="Arial" w:hAnsi="Arial" w:cs="Arial"/>
          <w:i/>
          <w:iCs/>
          <w:sz w:val="24"/>
          <w:szCs w:val="24"/>
          <w:lang w:val="en-CA"/>
        </w:rPr>
        <w:t>.2</w:t>
      </w:r>
      <w:r w:rsidRPr="00D6223C">
        <w:rPr>
          <w:rFonts w:ascii="Arial" w:hAnsi="Arial" w:cs="Arial"/>
          <w:i/>
          <w:iCs/>
          <w:sz w:val="24"/>
          <w:szCs w:val="24"/>
          <w:lang w:val="en-CA"/>
        </w:rPr>
        <w:tab/>
        <w:t>Dispute prevention and resolution processes</w:t>
      </w:r>
    </w:p>
    <w:p w14:paraId="356313D5" w14:textId="77777777" w:rsidR="00D6223C" w:rsidRPr="00D6223C" w:rsidRDefault="00D6223C" w:rsidP="00D6223C">
      <w:pPr>
        <w:spacing w:after="0" w:line="240" w:lineRule="auto"/>
        <w:jc w:val="both"/>
        <w:rPr>
          <w:rFonts w:ascii="Arial" w:hAnsi="Arial" w:cs="Arial"/>
          <w:sz w:val="16"/>
          <w:szCs w:val="16"/>
          <w:lang w:val="en-CA"/>
        </w:rPr>
      </w:pPr>
    </w:p>
    <w:p w14:paraId="45AC86E0" w14:textId="34FC9DD5" w:rsidR="00FA1766" w:rsidRDefault="00FA1766" w:rsidP="00D6223C">
      <w:pPr>
        <w:spacing w:after="0" w:line="240" w:lineRule="auto"/>
        <w:jc w:val="both"/>
        <w:rPr>
          <w:rFonts w:ascii="Arial" w:hAnsi="Arial" w:cs="Arial"/>
          <w:sz w:val="24"/>
          <w:szCs w:val="24"/>
          <w:lang w:val="en-CA"/>
        </w:rPr>
      </w:pPr>
      <w:r w:rsidRPr="004D7BCC">
        <w:rPr>
          <w:rFonts w:ascii="Arial" w:hAnsi="Arial" w:cs="Arial"/>
          <w:b/>
          <w:caps/>
          <w:sz w:val="24"/>
          <w:szCs w:val="24"/>
          <w:lang w:val="en-CA"/>
        </w:rPr>
        <w:t>TAKE NOTICE</w:t>
      </w:r>
      <w:r w:rsidRPr="004D7BCC">
        <w:rPr>
          <w:rFonts w:ascii="Arial" w:hAnsi="Arial" w:cs="Arial"/>
          <w:sz w:val="24"/>
          <w:szCs w:val="24"/>
          <w:lang w:val="en-CA"/>
        </w:rPr>
        <w:t xml:space="preserve"> that before referring your dispute to the courts, you must consider private dispute prevention and resolution processes which are negotiation between the parties, and mediation, in which the parties call on a third person to assist them (</w:t>
      </w:r>
      <w:r w:rsidRPr="004D7BCC">
        <w:rPr>
          <w:rFonts w:ascii="Arial" w:hAnsi="Arial" w:cs="Arial"/>
          <w:i/>
          <w:sz w:val="24"/>
          <w:szCs w:val="24"/>
          <w:lang w:val="en-CA"/>
        </w:rPr>
        <w:t>Code of Civil Procedure</w:t>
      </w:r>
      <w:r w:rsidRPr="004D7BCC">
        <w:rPr>
          <w:rFonts w:ascii="Arial" w:hAnsi="Arial" w:cs="Arial"/>
          <w:sz w:val="24"/>
          <w:szCs w:val="24"/>
          <w:lang w:val="en-CA"/>
        </w:rPr>
        <w:t>, art. 2).</w:t>
      </w:r>
    </w:p>
    <w:p w14:paraId="45083CD3" w14:textId="77777777" w:rsidR="00232B84" w:rsidRDefault="00232B84" w:rsidP="00D6223C">
      <w:pPr>
        <w:spacing w:after="0" w:line="240" w:lineRule="auto"/>
        <w:jc w:val="both"/>
        <w:rPr>
          <w:rFonts w:ascii="Arial" w:hAnsi="Arial" w:cs="Arial"/>
          <w:sz w:val="24"/>
          <w:szCs w:val="24"/>
          <w:lang w:val="en-CA"/>
        </w:rPr>
      </w:pPr>
    </w:p>
    <w:p w14:paraId="20C05D1A" w14:textId="77777777" w:rsidR="00232B84" w:rsidRPr="00814EED" w:rsidRDefault="00232B84" w:rsidP="006252B2">
      <w:pPr>
        <w:spacing w:after="0" w:line="240" w:lineRule="auto"/>
        <w:ind w:firstLine="708"/>
        <w:jc w:val="both"/>
        <w:rPr>
          <w:rFonts w:ascii="Arial" w:hAnsi="Arial" w:cs="Arial"/>
          <w:i/>
          <w:sz w:val="24"/>
          <w:szCs w:val="24"/>
          <w:lang w:val="en-CA"/>
        </w:rPr>
      </w:pPr>
      <w:bookmarkStart w:id="25" w:name="_Hlk105823215"/>
      <w:r w:rsidRPr="002777CC">
        <w:rPr>
          <w:rFonts w:ascii="Arial" w:hAnsi="Arial" w:cs="Arial"/>
          <w:i/>
          <w:sz w:val="24"/>
          <w:szCs w:val="24"/>
          <w:lang w:val="en-CA"/>
        </w:rPr>
        <w:t xml:space="preserve">5.3 </w:t>
      </w:r>
      <w:r w:rsidRPr="002777CC">
        <w:rPr>
          <w:rFonts w:ascii="Arial" w:hAnsi="Arial" w:cs="Arial"/>
          <w:i/>
          <w:sz w:val="24"/>
          <w:szCs w:val="24"/>
          <w:lang w:val="en-CA"/>
        </w:rPr>
        <w:tab/>
      </w:r>
      <w:r w:rsidRPr="00814EED">
        <w:rPr>
          <w:rFonts w:ascii="Arial" w:hAnsi="Arial" w:cs="Arial"/>
          <w:i/>
          <w:sz w:val="24"/>
          <w:szCs w:val="24"/>
          <w:lang w:val="en-CA"/>
        </w:rPr>
        <w:t>Directives</w:t>
      </w:r>
    </w:p>
    <w:p w14:paraId="0EC0710F" w14:textId="77777777" w:rsidR="00232B84" w:rsidRPr="00814EED" w:rsidRDefault="00232B84" w:rsidP="00232B84">
      <w:pPr>
        <w:spacing w:after="0" w:line="240" w:lineRule="auto"/>
        <w:jc w:val="both"/>
        <w:rPr>
          <w:rFonts w:ascii="Arial" w:hAnsi="Arial" w:cs="Arial"/>
          <w:sz w:val="24"/>
          <w:szCs w:val="24"/>
          <w:lang w:val="en-CA"/>
        </w:rPr>
      </w:pPr>
    </w:p>
    <w:p w14:paraId="4C2ACE2B" w14:textId="28D27D2B" w:rsidR="00232B84" w:rsidRPr="00232B84" w:rsidRDefault="00814EED" w:rsidP="00232B84">
      <w:pPr>
        <w:spacing w:after="0" w:line="240" w:lineRule="auto"/>
        <w:jc w:val="both"/>
        <w:rPr>
          <w:rFonts w:ascii="Arial" w:hAnsi="Arial" w:cs="Arial"/>
          <w:sz w:val="24"/>
          <w:szCs w:val="24"/>
          <w:lang w:val="en-CA"/>
        </w:rPr>
      </w:pPr>
      <w:r w:rsidRPr="00814EED">
        <w:rPr>
          <w:rFonts w:ascii="Arial" w:hAnsi="Arial" w:cs="Arial"/>
          <w:b/>
          <w:bCs/>
          <w:sz w:val="24"/>
          <w:szCs w:val="24"/>
          <w:lang w:val="en-CA"/>
        </w:rPr>
        <w:lastRenderedPageBreak/>
        <w:t>TAKE NOTICE</w:t>
      </w:r>
      <w:r>
        <w:rPr>
          <w:rFonts w:ascii="Arial" w:hAnsi="Arial" w:cs="Arial"/>
          <w:sz w:val="24"/>
          <w:szCs w:val="24"/>
          <w:lang w:val="en-CA"/>
        </w:rPr>
        <w:t xml:space="preserve"> that y</w:t>
      </w:r>
      <w:r w:rsidR="00232B84" w:rsidRPr="00814EED">
        <w:rPr>
          <w:rFonts w:ascii="Arial" w:hAnsi="Arial" w:cs="Arial"/>
          <w:sz w:val="24"/>
          <w:szCs w:val="24"/>
          <w:lang w:val="en-CA"/>
        </w:rPr>
        <w:t xml:space="preserve">ou must respect the Directives specific to family matters in the district of Gatineau which can be </w:t>
      </w:r>
      <w:r w:rsidR="002777CC" w:rsidRPr="00814EED">
        <w:rPr>
          <w:rFonts w:ascii="Arial" w:hAnsi="Arial" w:cs="Arial"/>
          <w:sz w:val="24"/>
          <w:szCs w:val="24"/>
          <w:lang w:val="en-CA"/>
        </w:rPr>
        <w:t xml:space="preserve">found </w:t>
      </w:r>
      <w:r w:rsidR="00232B84" w:rsidRPr="00814EED">
        <w:rPr>
          <w:rFonts w:ascii="Arial" w:hAnsi="Arial" w:cs="Arial"/>
          <w:sz w:val="24"/>
          <w:szCs w:val="24"/>
          <w:lang w:val="en-CA"/>
        </w:rPr>
        <w:t xml:space="preserve">on the Superior Court of Quebec website </w:t>
      </w:r>
      <w:r w:rsidR="002777CC" w:rsidRPr="00814EED">
        <w:rPr>
          <w:rFonts w:ascii="Arial" w:hAnsi="Arial" w:cs="Arial"/>
          <w:sz w:val="24"/>
          <w:szCs w:val="24"/>
          <w:lang w:val="en-CA"/>
        </w:rPr>
        <w:t xml:space="preserve">and on </w:t>
      </w:r>
      <w:r w:rsidR="00232B84" w:rsidRPr="00814EED">
        <w:rPr>
          <w:rFonts w:ascii="Arial" w:hAnsi="Arial" w:cs="Arial"/>
          <w:sz w:val="24"/>
          <w:szCs w:val="24"/>
          <w:lang w:val="en-CA"/>
        </w:rPr>
        <w:t>the Barreau de l’Outaouais website.</w:t>
      </w:r>
    </w:p>
    <w:bookmarkEnd w:id="25"/>
    <w:p w14:paraId="5A3FCAD8" w14:textId="77777777" w:rsidR="00D6223C" w:rsidRPr="002777CC" w:rsidRDefault="00D6223C" w:rsidP="00D6223C">
      <w:pPr>
        <w:spacing w:after="0" w:line="240" w:lineRule="auto"/>
        <w:jc w:val="both"/>
        <w:rPr>
          <w:rFonts w:ascii="Arial" w:hAnsi="Arial" w:cs="Arial"/>
          <w:sz w:val="16"/>
          <w:szCs w:val="16"/>
          <w:lang w:val="en-CA"/>
        </w:rPr>
      </w:pPr>
    </w:p>
    <w:p w14:paraId="731E56CF" w14:textId="77777777" w:rsidR="00D6223C" w:rsidRPr="00D6223C" w:rsidRDefault="00D6223C" w:rsidP="00D6223C">
      <w:pPr>
        <w:spacing w:after="0" w:line="240" w:lineRule="auto"/>
        <w:jc w:val="both"/>
        <w:rPr>
          <w:rFonts w:ascii="Arial" w:hAnsi="Arial" w:cs="Arial"/>
          <w:sz w:val="16"/>
          <w:szCs w:val="16"/>
          <w:lang w:val="en-CA"/>
        </w:rPr>
      </w:pPr>
    </w:p>
    <w:p w14:paraId="3A32B470" w14:textId="618F457A" w:rsidR="009B6957" w:rsidRPr="00D6223C" w:rsidRDefault="00D6223C" w:rsidP="00D6223C">
      <w:pPr>
        <w:spacing w:after="0" w:line="240" w:lineRule="auto"/>
        <w:ind w:firstLine="708"/>
        <w:jc w:val="both"/>
        <w:rPr>
          <w:rFonts w:ascii="Arial" w:hAnsi="Arial" w:cs="Arial"/>
          <w:i/>
          <w:iCs/>
          <w:sz w:val="24"/>
          <w:szCs w:val="24"/>
          <w:lang w:val="en-CA"/>
        </w:rPr>
      </w:pPr>
      <w:r w:rsidRPr="00D6223C">
        <w:rPr>
          <w:rFonts w:ascii="Arial" w:hAnsi="Arial" w:cs="Arial"/>
          <w:i/>
          <w:iCs/>
          <w:sz w:val="24"/>
          <w:szCs w:val="24"/>
          <w:lang w:val="en-CA"/>
        </w:rPr>
        <w:t>5</w:t>
      </w:r>
      <w:r w:rsidR="009B6957" w:rsidRPr="00D6223C">
        <w:rPr>
          <w:rFonts w:ascii="Arial" w:hAnsi="Arial" w:cs="Arial"/>
          <w:i/>
          <w:iCs/>
          <w:sz w:val="24"/>
          <w:szCs w:val="24"/>
          <w:lang w:val="en-CA"/>
        </w:rPr>
        <w:t xml:space="preserve">.4 </w:t>
      </w:r>
      <w:r w:rsidR="009B6957" w:rsidRPr="00D6223C">
        <w:rPr>
          <w:rFonts w:ascii="Arial" w:hAnsi="Arial" w:cs="Arial"/>
          <w:i/>
          <w:iCs/>
          <w:sz w:val="24"/>
          <w:szCs w:val="24"/>
          <w:lang w:val="en-CA"/>
        </w:rPr>
        <w:tab/>
        <w:t xml:space="preserve">Spousal support </w:t>
      </w:r>
    </w:p>
    <w:p w14:paraId="7413A494" w14:textId="77777777" w:rsidR="00D6223C" w:rsidRPr="00D6223C" w:rsidRDefault="00D6223C" w:rsidP="00D6223C">
      <w:pPr>
        <w:spacing w:after="0" w:line="240" w:lineRule="auto"/>
        <w:ind w:firstLine="708"/>
        <w:jc w:val="both"/>
        <w:rPr>
          <w:rFonts w:ascii="Arial" w:hAnsi="Arial" w:cs="Arial"/>
          <w:sz w:val="16"/>
          <w:szCs w:val="16"/>
          <w:lang w:val="en-CA"/>
        </w:rPr>
      </w:pPr>
    </w:p>
    <w:p w14:paraId="7788D826" w14:textId="0B6CCE99" w:rsidR="00504BAA" w:rsidRDefault="00814EED" w:rsidP="00D6223C">
      <w:pPr>
        <w:spacing w:after="0" w:line="240" w:lineRule="auto"/>
        <w:jc w:val="both"/>
        <w:rPr>
          <w:rFonts w:ascii="Arial" w:hAnsi="Arial" w:cs="Arial"/>
          <w:sz w:val="24"/>
          <w:szCs w:val="24"/>
          <w:lang w:val="en-CA"/>
        </w:rPr>
      </w:pPr>
      <w:r w:rsidRPr="00814EED">
        <w:rPr>
          <w:rFonts w:ascii="Arial" w:hAnsi="Arial" w:cs="Arial"/>
          <w:b/>
          <w:bCs/>
          <w:sz w:val="24"/>
          <w:szCs w:val="24"/>
          <w:lang w:val="en-CA"/>
        </w:rPr>
        <w:t>TAKE NOTICE</w:t>
      </w:r>
      <w:r>
        <w:rPr>
          <w:rFonts w:ascii="Arial" w:hAnsi="Arial" w:cs="Arial"/>
          <w:sz w:val="24"/>
          <w:szCs w:val="24"/>
          <w:lang w:val="en-CA"/>
        </w:rPr>
        <w:t xml:space="preserve"> </w:t>
      </w:r>
      <w:r w:rsidR="00CF1325" w:rsidRPr="004D7BCC">
        <w:rPr>
          <w:rFonts w:ascii="Arial" w:hAnsi="Arial" w:cs="Arial"/>
          <w:sz w:val="24"/>
          <w:szCs w:val="24"/>
          <w:lang w:val="en-CA"/>
        </w:rPr>
        <w:t>that if the application seeks spousal support, you must notify and file your statement of income and expenses and balance sheet in accordance with Form III published on the Quebec Superior Court website at least 5 days before the date of the presentation of the application.</w:t>
      </w:r>
    </w:p>
    <w:p w14:paraId="2C303AFC" w14:textId="50694F42" w:rsidR="00D6223C" w:rsidRDefault="00D6223C" w:rsidP="004D7BCC">
      <w:pPr>
        <w:spacing w:after="0" w:line="240" w:lineRule="auto"/>
        <w:rPr>
          <w:rFonts w:ascii="Arial" w:hAnsi="Arial" w:cs="Arial"/>
          <w:sz w:val="16"/>
          <w:szCs w:val="16"/>
          <w:lang w:val="en-CA"/>
        </w:rPr>
      </w:pPr>
    </w:p>
    <w:p w14:paraId="4A693F39" w14:textId="6DA16562" w:rsidR="00D6223C" w:rsidRPr="00005F7E" w:rsidRDefault="00D6223C" w:rsidP="00D6223C">
      <w:pPr>
        <w:spacing w:after="0" w:line="240" w:lineRule="auto"/>
        <w:ind w:firstLine="708"/>
        <w:jc w:val="both"/>
        <w:rPr>
          <w:rFonts w:ascii="Arial" w:hAnsi="Arial" w:cs="Arial"/>
          <w:bCs/>
          <w:i/>
          <w:iCs/>
          <w:sz w:val="24"/>
          <w:szCs w:val="24"/>
          <w:lang w:val="en-CA"/>
        </w:rPr>
      </w:pPr>
      <w:r w:rsidRPr="00005F7E">
        <w:rPr>
          <w:rFonts w:ascii="Arial" w:hAnsi="Arial" w:cs="Arial"/>
          <w:bCs/>
          <w:i/>
          <w:iCs/>
          <w:sz w:val="24"/>
          <w:szCs w:val="24"/>
          <w:lang w:val="en-CA"/>
        </w:rPr>
        <w:t>5.5</w:t>
      </w:r>
      <w:r w:rsidRPr="00005F7E">
        <w:rPr>
          <w:rFonts w:ascii="Arial" w:hAnsi="Arial" w:cs="Arial"/>
          <w:bCs/>
          <w:i/>
          <w:iCs/>
          <w:sz w:val="24"/>
          <w:szCs w:val="24"/>
          <w:lang w:val="en-CA"/>
        </w:rPr>
        <w:tab/>
        <w:t xml:space="preserve"> Child Support</w:t>
      </w:r>
    </w:p>
    <w:p w14:paraId="2CA836AC" w14:textId="77777777" w:rsidR="00D6223C" w:rsidRPr="00005F7E" w:rsidRDefault="00D6223C" w:rsidP="00D6223C">
      <w:pPr>
        <w:spacing w:after="0" w:line="240" w:lineRule="auto"/>
        <w:jc w:val="both"/>
        <w:rPr>
          <w:rFonts w:ascii="Arial" w:hAnsi="Arial" w:cs="Arial"/>
          <w:bCs/>
          <w:sz w:val="16"/>
          <w:szCs w:val="16"/>
          <w:lang w:val="en-CA"/>
        </w:rPr>
      </w:pPr>
    </w:p>
    <w:p w14:paraId="35643A64" w14:textId="597EF4DC" w:rsidR="00D6223C" w:rsidRDefault="00D6223C" w:rsidP="00D6223C">
      <w:pPr>
        <w:spacing w:after="0" w:line="240" w:lineRule="auto"/>
        <w:jc w:val="both"/>
        <w:rPr>
          <w:rFonts w:ascii="Arial" w:hAnsi="Arial" w:cs="Arial"/>
          <w:bCs/>
          <w:sz w:val="24"/>
          <w:szCs w:val="24"/>
          <w:lang w:val="en-CA"/>
        </w:rPr>
      </w:pPr>
      <w:r w:rsidRPr="00D6223C">
        <w:rPr>
          <w:rFonts w:ascii="Arial" w:hAnsi="Arial" w:cs="Arial"/>
          <w:b/>
          <w:sz w:val="24"/>
          <w:szCs w:val="24"/>
          <w:lang w:val="en-CA"/>
        </w:rPr>
        <w:t>TAKE NOTICE</w:t>
      </w:r>
      <w:r w:rsidRPr="00D6223C">
        <w:rPr>
          <w:rFonts w:ascii="Arial" w:hAnsi="Arial" w:cs="Arial"/>
          <w:bCs/>
          <w:sz w:val="24"/>
          <w:szCs w:val="24"/>
          <w:lang w:val="en-CA"/>
        </w:rPr>
        <w:t xml:space="preserve"> that you must serve to the undersigned attorney and deposit in the Court’s file, </w:t>
      </w:r>
      <w:r w:rsidRPr="00D6223C">
        <w:rPr>
          <w:rFonts w:ascii="Arial" w:hAnsi="Arial" w:cs="Arial"/>
          <w:b/>
          <w:sz w:val="24"/>
          <w:szCs w:val="24"/>
          <w:lang w:val="en-CA"/>
        </w:rPr>
        <w:t>AT LEAST FIVE (5) DAYS</w:t>
      </w:r>
      <w:r w:rsidRPr="00D6223C">
        <w:rPr>
          <w:rFonts w:ascii="Arial" w:hAnsi="Arial" w:cs="Arial"/>
          <w:bCs/>
          <w:sz w:val="24"/>
          <w:szCs w:val="24"/>
          <w:lang w:val="en-CA"/>
        </w:rPr>
        <w:t xml:space="preserve"> before the </w:t>
      </w:r>
      <w:r>
        <w:rPr>
          <w:rFonts w:ascii="Arial" w:hAnsi="Arial" w:cs="Arial"/>
          <w:bCs/>
          <w:sz w:val="24"/>
          <w:szCs w:val="24"/>
          <w:lang w:val="en-CA"/>
        </w:rPr>
        <w:t>preliminary call the following documents:</w:t>
      </w:r>
    </w:p>
    <w:p w14:paraId="42AB4230" w14:textId="08580FD6" w:rsidR="00D6223C" w:rsidRPr="00D6223C" w:rsidRDefault="00D6223C" w:rsidP="00D6223C">
      <w:pPr>
        <w:spacing w:after="0" w:line="240" w:lineRule="auto"/>
        <w:jc w:val="both"/>
        <w:rPr>
          <w:rFonts w:ascii="Arial" w:hAnsi="Arial" w:cs="Arial"/>
          <w:bCs/>
          <w:sz w:val="16"/>
          <w:szCs w:val="16"/>
          <w:lang w:val="en-CA"/>
        </w:rPr>
      </w:pPr>
      <w:r w:rsidRPr="00D6223C">
        <w:rPr>
          <w:rFonts w:ascii="Arial" w:hAnsi="Arial" w:cs="Arial"/>
          <w:bCs/>
          <w:sz w:val="24"/>
          <w:szCs w:val="24"/>
          <w:lang w:val="en-CA"/>
        </w:rPr>
        <w:t xml:space="preserve"> </w:t>
      </w:r>
    </w:p>
    <w:p w14:paraId="3F1710BE" w14:textId="1F031E52" w:rsidR="00D6223C" w:rsidRPr="00D6223C" w:rsidRDefault="00D6223C" w:rsidP="00D6223C">
      <w:pPr>
        <w:numPr>
          <w:ilvl w:val="0"/>
          <w:numId w:val="7"/>
        </w:numPr>
        <w:spacing w:after="0" w:line="240" w:lineRule="auto"/>
        <w:ind w:right="-46"/>
        <w:jc w:val="both"/>
        <w:rPr>
          <w:rFonts w:ascii="Arial" w:hAnsi="Arial" w:cs="Arial"/>
          <w:sz w:val="24"/>
          <w:szCs w:val="24"/>
          <w:lang w:val="en-CA"/>
        </w:rPr>
      </w:pPr>
      <w:r w:rsidRPr="00D6223C">
        <w:rPr>
          <w:rFonts w:ascii="Arial" w:hAnsi="Arial" w:cs="Arial"/>
          <w:sz w:val="24"/>
          <w:szCs w:val="24"/>
          <w:lang w:val="en-CA"/>
        </w:rPr>
        <w:t xml:space="preserve">The Child Support </w:t>
      </w:r>
      <w:r>
        <w:rPr>
          <w:rFonts w:ascii="Arial" w:hAnsi="Arial" w:cs="Arial"/>
          <w:sz w:val="24"/>
          <w:szCs w:val="24"/>
          <w:lang w:val="en-CA"/>
        </w:rPr>
        <w:t>D</w:t>
      </w:r>
      <w:r w:rsidRPr="00D6223C">
        <w:rPr>
          <w:rFonts w:ascii="Arial" w:hAnsi="Arial" w:cs="Arial"/>
          <w:sz w:val="24"/>
          <w:szCs w:val="24"/>
          <w:lang w:val="en-CA"/>
        </w:rPr>
        <w:t>etermination Form (Schedule 1) duly completed and si</w:t>
      </w:r>
      <w:r>
        <w:rPr>
          <w:rFonts w:ascii="Arial" w:hAnsi="Arial" w:cs="Arial"/>
          <w:sz w:val="24"/>
          <w:szCs w:val="24"/>
          <w:lang w:val="en-CA"/>
        </w:rPr>
        <w:t xml:space="preserve">nged including your declaration regarding the required information as prescribed by section </w:t>
      </w:r>
      <w:r w:rsidRPr="00D6223C">
        <w:rPr>
          <w:rFonts w:ascii="Arial" w:hAnsi="Arial" w:cs="Arial"/>
          <w:sz w:val="24"/>
          <w:szCs w:val="24"/>
          <w:lang w:val="en-CA"/>
        </w:rPr>
        <w:t xml:space="preserve">444 </w:t>
      </w:r>
      <w:proofErr w:type="spellStart"/>
      <w:r w:rsidRPr="00D6223C">
        <w:rPr>
          <w:rFonts w:ascii="Arial" w:hAnsi="Arial" w:cs="Arial"/>
          <w:sz w:val="24"/>
          <w:szCs w:val="24"/>
          <w:lang w:val="en-CA"/>
        </w:rPr>
        <w:t>C.p.c</w:t>
      </w:r>
      <w:r>
        <w:rPr>
          <w:rFonts w:ascii="Arial" w:hAnsi="Arial" w:cs="Arial"/>
          <w:sz w:val="24"/>
          <w:szCs w:val="24"/>
          <w:lang w:val="en-CA"/>
        </w:rPr>
        <w:t>.</w:t>
      </w:r>
      <w:proofErr w:type="spellEnd"/>
      <w:r>
        <w:rPr>
          <w:rFonts w:ascii="Arial" w:hAnsi="Arial" w:cs="Arial"/>
          <w:sz w:val="24"/>
          <w:szCs w:val="24"/>
          <w:lang w:val="en-CA"/>
        </w:rPr>
        <w:t>;</w:t>
      </w:r>
    </w:p>
    <w:p w14:paraId="72EA12AD" w14:textId="77777777" w:rsidR="00D6223C" w:rsidRPr="00D6223C" w:rsidRDefault="00D6223C" w:rsidP="00D6223C">
      <w:pPr>
        <w:spacing w:after="0" w:line="240" w:lineRule="auto"/>
        <w:ind w:left="720" w:right="-46"/>
        <w:jc w:val="both"/>
        <w:rPr>
          <w:rFonts w:ascii="Arial" w:hAnsi="Arial" w:cs="Arial"/>
          <w:sz w:val="16"/>
          <w:szCs w:val="16"/>
          <w:lang w:val="en-CA"/>
        </w:rPr>
      </w:pPr>
    </w:p>
    <w:p w14:paraId="18DB65E5" w14:textId="2EDB0D89" w:rsidR="00D6223C" w:rsidRDefault="00D6223C" w:rsidP="00D6223C">
      <w:pPr>
        <w:numPr>
          <w:ilvl w:val="0"/>
          <w:numId w:val="7"/>
        </w:numPr>
        <w:spacing w:after="0" w:line="240" w:lineRule="auto"/>
        <w:ind w:right="-46"/>
        <w:jc w:val="both"/>
        <w:rPr>
          <w:rFonts w:ascii="Arial" w:hAnsi="Arial" w:cs="Arial"/>
          <w:sz w:val="24"/>
          <w:szCs w:val="24"/>
          <w:lang w:val="en-CA"/>
        </w:rPr>
      </w:pPr>
      <w:r w:rsidRPr="00D6223C">
        <w:rPr>
          <w:rFonts w:ascii="Arial" w:hAnsi="Arial" w:cs="Arial"/>
          <w:sz w:val="24"/>
          <w:szCs w:val="24"/>
          <w:lang w:val="en-CA"/>
        </w:rPr>
        <w:t xml:space="preserve">The prescribed documents as per section 443 </w:t>
      </w:r>
      <w:proofErr w:type="spellStart"/>
      <w:r w:rsidRPr="00D6223C">
        <w:rPr>
          <w:rFonts w:ascii="Arial" w:hAnsi="Arial" w:cs="Arial"/>
          <w:sz w:val="24"/>
          <w:szCs w:val="24"/>
          <w:lang w:val="en-CA"/>
        </w:rPr>
        <w:t>C.p.c.</w:t>
      </w:r>
      <w:proofErr w:type="spellEnd"/>
      <w:r w:rsidRPr="00D6223C">
        <w:rPr>
          <w:rFonts w:ascii="Arial" w:hAnsi="Arial" w:cs="Arial"/>
          <w:sz w:val="24"/>
          <w:szCs w:val="24"/>
          <w:lang w:val="en-CA"/>
        </w:rPr>
        <w:t>, namely:</w:t>
      </w:r>
    </w:p>
    <w:p w14:paraId="1DA2E27B" w14:textId="77777777" w:rsidR="00581419" w:rsidRDefault="00581419" w:rsidP="00581419">
      <w:pPr>
        <w:pStyle w:val="Paragraphedeliste"/>
        <w:rPr>
          <w:rFonts w:ascii="Arial" w:hAnsi="Arial" w:cs="Arial"/>
          <w:lang w:val="en-CA"/>
        </w:rPr>
      </w:pPr>
    </w:p>
    <w:p w14:paraId="24A30927" w14:textId="77777777" w:rsidR="00581419" w:rsidRPr="00581419" w:rsidRDefault="00581419" w:rsidP="00581419">
      <w:pPr>
        <w:spacing w:after="0" w:line="240" w:lineRule="auto"/>
        <w:ind w:right="-46"/>
        <w:jc w:val="both"/>
        <w:rPr>
          <w:rFonts w:ascii="Arial" w:hAnsi="Arial" w:cs="Arial"/>
          <w:sz w:val="16"/>
          <w:szCs w:val="16"/>
          <w:lang w:val="en-CA"/>
        </w:rPr>
      </w:pPr>
    </w:p>
    <w:p w14:paraId="33E0BD29" w14:textId="519599BE" w:rsidR="00D6223C" w:rsidRPr="00D6223C" w:rsidRDefault="00D6223C" w:rsidP="00D6223C">
      <w:pPr>
        <w:numPr>
          <w:ilvl w:val="1"/>
          <w:numId w:val="7"/>
        </w:numPr>
        <w:spacing w:after="0" w:line="240" w:lineRule="auto"/>
        <w:ind w:right="-46"/>
        <w:jc w:val="both"/>
        <w:rPr>
          <w:rFonts w:ascii="Arial" w:hAnsi="Arial" w:cs="Arial"/>
          <w:sz w:val="24"/>
          <w:szCs w:val="24"/>
          <w:lang w:val="en-CA"/>
        </w:rPr>
      </w:pPr>
      <w:r w:rsidRPr="00D6223C">
        <w:rPr>
          <w:rFonts w:ascii="Arial" w:hAnsi="Arial" w:cs="Arial"/>
          <w:sz w:val="24"/>
          <w:szCs w:val="24"/>
          <w:lang w:val="en-CA"/>
        </w:rPr>
        <w:t>Pro</w:t>
      </w:r>
      <w:r>
        <w:rPr>
          <w:rFonts w:ascii="Arial" w:hAnsi="Arial" w:cs="Arial"/>
          <w:sz w:val="24"/>
          <w:szCs w:val="24"/>
          <w:lang w:val="en-CA"/>
        </w:rPr>
        <w:t>o</w:t>
      </w:r>
      <w:r w:rsidRPr="00D6223C">
        <w:rPr>
          <w:rFonts w:ascii="Arial" w:hAnsi="Arial" w:cs="Arial"/>
          <w:sz w:val="24"/>
          <w:szCs w:val="24"/>
          <w:lang w:val="en-CA"/>
        </w:rPr>
        <w:t>f of all your income for the current year;</w:t>
      </w:r>
    </w:p>
    <w:p w14:paraId="4FC5A5DC" w14:textId="57756205" w:rsidR="00D6223C" w:rsidRPr="00581419" w:rsidRDefault="00581419" w:rsidP="00D6223C">
      <w:pPr>
        <w:numPr>
          <w:ilvl w:val="1"/>
          <w:numId w:val="7"/>
        </w:numPr>
        <w:spacing w:after="0" w:line="240" w:lineRule="auto"/>
        <w:ind w:right="-46"/>
        <w:jc w:val="both"/>
        <w:rPr>
          <w:rFonts w:ascii="Arial" w:hAnsi="Arial" w:cs="Arial"/>
          <w:sz w:val="24"/>
          <w:szCs w:val="24"/>
          <w:lang w:val="en-CA"/>
        </w:rPr>
      </w:pPr>
      <w:r w:rsidRPr="00581419">
        <w:rPr>
          <w:rFonts w:ascii="Arial" w:hAnsi="Arial" w:cs="Arial"/>
          <w:sz w:val="24"/>
          <w:szCs w:val="24"/>
          <w:lang w:val="en-CA"/>
        </w:rPr>
        <w:t xml:space="preserve">Your complete Federal and Provincial Income Tax Returns for the </w:t>
      </w:r>
      <w:r>
        <w:rPr>
          <w:rFonts w:ascii="Arial" w:hAnsi="Arial" w:cs="Arial"/>
          <w:sz w:val="24"/>
          <w:szCs w:val="24"/>
          <w:lang w:val="en-CA"/>
        </w:rPr>
        <w:t>last fiscal year</w:t>
      </w:r>
      <w:r w:rsidR="00D6223C" w:rsidRPr="00581419">
        <w:rPr>
          <w:rFonts w:ascii="Arial" w:hAnsi="Arial" w:cs="Arial"/>
          <w:sz w:val="24"/>
          <w:szCs w:val="24"/>
          <w:lang w:val="en-CA"/>
        </w:rPr>
        <w:t>;</w:t>
      </w:r>
    </w:p>
    <w:p w14:paraId="6C78CC33" w14:textId="39EE827E" w:rsidR="00D6223C" w:rsidRPr="00581419" w:rsidRDefault="00581419" w:rsidP="00D6223C">
      <w:pPr>
        <w:numPr>
          <w:ilvl w:val="1"/>
          <w:numId w:val="7"/>
        </w:numPr>
        <w:spacing w:after="0" w:line="240" w:lineRule="auto"/>
        <w:ind w:right="-46"/>
        <w:jc w:val="both"/>
        <w:rPr>
          <w:rFonts w:ascii="Arial" w:hAnsi="Arial" w:cs="Arial"/>
          <w:sz w:val="24"/>
          <w:szCs w:val="24"/>
          <w:lang w:val="en-CA"/>
        </w:rPr>
      </w:pPr>
      <w:r w:rsidRPr="00581419">
        <w:rPr>
          <w:rFonts w:ascii="Arial" w:hAnsi="Arial" w:cs="Arial"/>
          <w:sz w:val="24"/>
          <w:szCs w:val="24"/>
          <w:lang w:val="en-CA"/>
        </w:rPr>
        <w:t>The financials statements of any business in which you hold inte</w:t>
      </w:r>
      <w:r>
        <w:rPr>
          <w:rFonts w:ascii="Arial" w:hAnsi="Arial" w:cs="Arial"/>
          <w:sz w:val="24"/>
          <w:szCs w:val="24"/>
          <w:lang w:val="en-CA"/>
        </w:rPr>
        <w:t>rests and/or proof of your self-employment income</w:t>
      </w:r>
      <w:r w:rsidR="00D6223C" w:rsidRPr="00581419">
        <w:rPr>
          <w:rFonts w:ascii="Arial" w:hAnsi="Arial" w:cs="Arial"/>
          <w:sz w:val="24"/>
          <w:szCs w:val="24"/>
          <w:lang w:val="en-CA"/>
        </w:rPr>
        <w:t>;</w:t>
      </w:r>
    </w:p>
    <w:p w14:paraId="713EB437" w14:textId="70A89D43" w:rsidR="00D6223C" w:rsidRPr="00581419" w:rsidRDefault="00581419" w:rsidP="00D6223C">
      <w:pPr>
        <w:numPr>
          <w:ilvl w:val="1"/>
          <w:numId w:val="7"/>
        </w:numPr>
        <w:spacing w:after="0" w:line="240" w:lineRule="auto"/>
        <w:ind w:right="-46"/>
        <w:jc w:val="both"/>
        <w:rPr>
          <w:rFonts w:ascii="Arial" w:hAnsi="Arial" w:cs="Arial"/>
          <w:sz w:val="24"/>
          <w:szCs w:val="24"/>
          <w:lang w:val="en-CA"/>
        </w:rPr>
      </w:pPr>
      <w:r w:rsidRPr="00581419">
        <w:rPr>
          <w:rFonts w:ascii="Arial" w:hAnsi="Arial" w:cs="Arial"/>
          <w:sz w:val="24"/>
          <w:szCs w:val="24"/>
          <w:lang w:val="en-CA"/>
        </w:rPr>
        <w:t>The statement of income and expenses relating to any rental prop</w:t>
      </w:r>
      <w:r>
        <w:rPr>
          <w:rFonts w:ascii="Arial" w:hAnsi="Arial" w:cs="Arial"/>
          <w:sz w:val="24"/>
          <w:szCs w:val="24"/>
          <w:lang w:val="en-CA"/>
        </w:rPr>
        <w:t>erty that you own;</w:t>
      </w:r>
    </w:p>
    <w:p w14:paraId="0D948D35" w14:textId="77777777" w:rsidR="00D6223C" w:rsidRPr="00581419" w:rsidRDefault="00D6223C" w:rsidP="00D6223C">
      <w:pPr>
        <w:spacing w:after="0" w:line="240" w:lineRule="auto"/>
        <w:jc w:val="both"/>
        <w:rPr>
          <w:rFonts w:ascii="Arial" w:hAnsi="Arial" w:cs="Arial"/>
          <w:sz w:val="16"/>
          <w:szCs w:val="16"/>
          <w:lang w:val="en-CA"/>
        </w:rPr>
      </w:pPr>
    </w:p>
    <w:p w14:paraId="16F9DB09" w14:textId="63E9F87E" w:rsidR="00D6223C" w:rsidRPr="00D6223C" w:rsidRDefault="00D6223C" w:rsidP="00D6223C">
      <w:pPr>
        <w:spacing w:after="0" w:line="240" w:lineRule="auto"/>
        <w:jc w:val="both"/>
        <w:rPr>
          <w:rFonts w:ascii="Arial" w:hAnsi="Arial" w:cs="Arial"/>
          <w:sz w:val="24"/>
          <w:szCs w:val="24"/>
          <w:lang w:val="en-CA"/>
        </w:rPr>
      </w:pPr>
      <w:r w:rsidRPr="00D6223C">
        <w:rPr>
          <w:rFonts w:ascii="Arial" w:hAnsi="Arial" w:cs="Arial"/>
          <w:sz w:val="24"/>
          <w:szCs w:val="24"/>
          <w:lang w:val="en-CA"/>
        </w:rPr>
        <w:t xml:space="preserve">Otherwise, we may, at the discretion of the Court, proceed </w:t>
      </w:r>
      <w:r>
        <w:rPr>
          <w:rFonts w:ascii="Arial" w:hAnsi="Arial" w:cs="Arial"/>
          <w:sz w:val="24"/>
          <w:szCs w:val="24"/>
          <w:lang w:val="en-CA"/>
        </w:rPr>
        <w:t xml:space="preserve">by default </w:t>
      </w:r>
      <w:r w:rsidRPr="00D6223C">
        <w:rPr>
          <w:rFonts w:ascii="Arial" w:hAnsi="Arial" w:cs="Arial"/>
          <w:sz w:val="24"/>
          <w:szCs w:val="24"/>
          <w:lang w:val="en-CA"/>
        </w:rPr>
        <w:t>on th</w:t>
      </w:r>
      <w:r>
        <w:rPr>
          <w:rFonts w:ascii="Arial" w:hAnsi="Arial" w:cs="Arial"/>
          <w:sz w:val="24"/>
          <w:szCs w:val="24"/>
          <w:lang w:val="en-CA"/>
        </w:rPr>
        <w:t xml:space="preserve">e Demand </w:t>
      </w:r>
      <w:r w:rsidR="00581419">
        <w:rPr>
          <w:rFonts w:ascii="Arial" w:hAnsi="Arial" w:cs="Arial"/>
          <w:sz w:val="24"/>
          <w:szCs w:val="24"/>
          <w:lang w:val="en-CA"/>
        </w:rPr>
        <w:t>for Child Support based</w:t>
      </w:r>
      <w:r>
        <w:rPr>
          <w:rFonts w:ascii="Arial" w:hAnsi="Arial" w:cs="Arial"/>
          <w:sz w:val="24"/>
          <w:szCs w:val="24"/>
          <w:lang w:val="en-CA"/>
        </w:rPr>
        <w:t xml:space="preserve"> the documents already in our possession</w:t>
      </w:r>
      <w:r w:rsidRPr="00D6223C">
        <w:rPr>
          <w:rFonts w:ascii="Arial" w:hAnsi="Arial" w:cs="Arial"/>
          <w:sz w:val="24"/>
          <w:szCs w:val="24"/>
          <w:lang w:val="en-CA"/>
        </w:rPr>
        <w:t>.</w:t>
      </w:r>
    </w:p>
    <w:p w14:paraId="38972A72" w14:textId="77777777" w:rsidR="00D6223C" w:rsidRPr="00D6223C" w:rsidRDefault="00D6223C" w:rsidP="004D7BCC">
      <w:pPr>
        <w:spacing w:after="0" w:line="240" w:lineRule="auto"/>
        <w:rPr>
          <w:rFonts w:ascii="Arial" w:hAnsi="Arial" w:cs="Arial"/>
          <w:sz w:val="16"/>
          <w:szCs w:val="16"/>
          <w:lang w:val="en-CA"/>
        </w:rPr>
      </w:pPr>
    </w:p>
    <w:p w14:paraId="06BF081E" w14:textId="77777777" w:rsidR="00FA1766" w:rsidRPr="004D7BCC" w:rsidRDefault="00FA1766" w:rsidP="004D7BCC">
      <w:pPr>
        <w:spacing w:after="0" w:line="240" w:lineRule="auto"/>
        <w:rPr>
          <w:rFonts w:ascii="Arial" w:hAnsi="Arial" w:cs="Arial"/>
          <w:b/>
          <w:sz w:val="24"/>
          <w:szCs w:val="24"/>
          <w:lang w:val="en-CA"/>
        </w:rPr>
      </w:pPr>
      <w:r w:rsidRPr="004D7BCC">
        <w:rPr>
          <w:rFonts w:ascii="Arial" w:hAnsi="Arial" w:cs="Arial"/>
          <w:b/>
          <w:sz w:val="24"/>
          <w:szCs w:val="24"/>
          <w:lang w:val="en-CA"/>
        </w:rPr>
        <w:t>PLEASE GOVERN YOURSELF ACCORDINGLY.</w:t>
      </w:r>
    </w:p>
    <w:p w14:paraId="7F0B254E" w14:textId="77777777" w:rsidR="00D6223C" w:rsidRPr="00D6223C" w:rsidRDefault="00D6223C" w:rsidP="004D7BCC">
      <w:pPr>
        <w:spacing w:after="0" w:line="240" w:lineRule="auto"/>
        <w:rPr>
          <w:rFonts w:ascii="Arial" w:hAnsi="Arial" w:cs="Arial"/>
          <w:sz w:val="16"/>
          <w:szCs w:val="16"/>
          <w:lang w:val="en-CA"/>
        </w:rPr>
      </w:pPr>
    </w:p>
    <w:p w14:paraId="483EC27B" w14:textId="7CDB2AF0" w:rsidR="00FA1766" w:rsidRPr="004D7BCC" w:rsidRDefault="00FA1766" w:rsidP="004D7BCC">
      <w:pPr>
        <w:spacing w:after="0" w:line="240" w:lineRule="auto"/>
        <w:rPr>
          <w:rFonts w:ascii="Arial" w:hAnsi="Arial" w:cs="Arial"/>
          <w:sz w:val="24"/>
          <w:szCs w:val="24"/>
          <w:lang w:val="en-CA"/>
        </w:rPr>
      </w:pPr>
      <w:r w:rsidRPr="004D7BCC">
        <w:rPr>
          <w:rFonts w:ascii="Arial" w:hAnsi="Arial" w:cs="Arial"/>
          <w:sz w:val="24"/>
          <w:szCs w:val="24"/>
          <w:lang w:val="en-CA"/>
        </w:rPr>
        <w:t>Gatineau, this_______________ 20______.</w:t>
      </w:r>
    </w:p>
    <w:p w14:paraId="2AB7C9DE" w14:textId="77777777" w:rsidR="00FA1766" w:rsidRPr="004D7BCC" w:rsidRDefault="00FA1766" w:rsidP="004D7BCC">
      <w:pPr>
        <w:spacing w:after="0" w:line="240" w:lineRule="auto"/>
        <w:rPr>
          <w:rFonts w:ascii="Arial" w:hAnsi="Arial" w:cs="Arial"/>
          <w:sz w:val="24"/>
          <w:szCs w:val="24"/>
          <w:lang w:val="en-CA"/>
        </w:rPr>
      </w:pPr>
    </w:p>
    <w:p w14:paraId="67C813AD" w14:textId="77777777" w:rsidR="00FA1766" w:rsidRPr="004D7BCC" w:rsidRDefault="00FA1766" w:rsidP="004D7BCC">
      <w:pPr>
        <w:spacing w:after="0" w:line="240" w:lineRule="auto"/>
        <w:rPr>
          <w:rFonts w:ascii="Arial" w:hAnsi="Arial" w:cs="Arial"/>
          <w:sz w:val="24"/>
          <w:szCs w:val="24"/>
          <w:lang w:val="en-CA"/>
        </w:rPr>
      </w:pPr>
      <w:r w:rsidRPr="004D7BCC">
        <w:rPr>
          <w:rFonts w:ascii="Arial" w:hAnsi="Arial" w:cs="Arial"/>
          <w:sz w:val="24"/>
          <w:szCs w:val="24"/>
          <w:lang w:val="en-CA"/>
        </w:rPr>
        <w:t>______________________________</w:t>
      </w:r>
      <w:r w:rsidRPr="004D7BCC">
        <w:rPr>
          <w:rFonts w:ascii="Arial" w:hAnsi="Arial" w:cs="Arial"/>
          <w:sz w:val="24"/>
          <w:szCs w:val="24"/>
          <w:lang w:val="en-CA"/>
        </w:rPr>
        <w:br/>
      </w:r>
      <w:proofErr w:type="spellStart"/>
      <w:r w:rsidRPr="004D7BCC">
        <w:rPr>
          <w:rFonts w:ascii="Arial" w:hAnsi="Arial" w:cs="Arial"/>
          <w:sz w:val="24"/>
          <w:szCs w:val="24"/>
          <w:lang w:val="en-CA"/>
        </w:rPr>
        <w:t>Mtre</w:t>
      </w:r>
      <w:proofErr w:type="spellEnd"/>
      <w:r w:rsidRPr="004D7BCC">
        <w:rPr>
          <w:rFonts w:ascii="Arial" w:hAnsi="Arial" w:cs="Arial"/>
          <w:sz w:val="24"/>
          <w:szCs w:val="24"/>
          <w:lang w:val="en-CA"/>
        </w:rPr>
        <w:t xml:space="preserve">. </w:t>
      </w:r>
      <w:r w:rsidRPr="004D7BCC">
        <w:rPr>
          <w:rFonts w:ascii="Arial" w:hAnsi="Arial" w:cs="Arial"/>
          <w:sz w:val="24"/>
          <w:szCs w:val="24"/>
          <w:lang w:val="en-CA"/>
        </w:rPr>
        <w:br/>
        <w:t xml:space="preserve">Attorney for </w:t>
      </w:r>
      <w:r w:rsidRPr="004D7BCC">
        <w:rPr>
          <w:rFonts w:ascii="Arial" w:hAnsi="Arial" w:cs="Arial"/>
          <w:sz w:val="24"/>
          <w:szCs w:val="24"/>
          <w:lang w:val="en-CA"/>
        </w:rPr>
        <w:br/>
        <w:t>Email: </w:t>
      </w:r>
    </w:p>
    <w:p w14:paraId="01A7BF60" w14:textId="77777777" w:rsidR="00FA1766" w:rsidRPr="004D7BCC" w:rsidRDefault="00FA1766" w:rsidP="004D7BCC">
      <w:pPr>
        <w:spacing w:after="0" w:line="240" w:lineRule="auto"/>
        <w:rPr>
          <w:rFonts w:ascii="Arial" w:hAnsi="Arial" w:cs="Arial"/>
          <w:sz w:val="24"/>
          <w:szCs w:val="24"/>
          <w:lang w:val="en-CA"/>
        </w:rPr>
      </w:pPr>
      <w:r w:rsidRPr="004D7BCC">
        <w:rPr>
          <w:rFonts w:ascii="Arial" w:hAnsi="Arial" w:cs="Arial"/>
          <w:sz w:val="24"/>
          <w:szCs w:val="24"/>
          <w:lang w:val="en-CA"/>
        </w:rPr>
        <w:t>Tel:</w:t>
      </w:r>
    </w:p>
    <w:sectPr w:rsidR="00FA1766" w:rsidRPr="004D7BC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4367" w14:textId="77777777" w:rsidR="00601D4E" w:rsidRDefault="00601D4E" w:rsidP="00FA1766">
      <w:pPr>
        <w:spacing w:after="0" w:line="240" w:lineRule="auto"/>
      </w:pPr>
      <w:r>
        <w:separator/>
      </w:r>
    </w:p>
  </w:endnote>
  <w:endnote w:type="continuationSeparator" w:id="0">
    <w:p w14:paraId="01B2C308" w14:textId="77777777" w:rsidR="00601D4E" w:rsidRDefault="00601D4E" w:rsidP="00FA1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F6A0" w14:textId="77777777" w:rsidR="00FA1766" w:rsidRDefault="00FA1766">
    <w:pPr>
      <w:pStyle w:val="Pieddepage"/>
    </w:pPr>
  </w:p>
  <w:p w14:paraId="0DA01EB6" w14:textId="77777777" w:rsidR="00FA1766" w:rsidRDefault="00FA17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D4E8" w14:textId="77777777" w:rsidR="00FA1766" w:rsidRDefault="00FA17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1BF" w14:textId="77777777" w:rsidR="00FA1766" w:rsidRDefault="00FA1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B7C3" w14:textId="77777777" w:rsidR="00601D4E" w:rsidRDefault="00601D4E" w:rsidP="00FA1766">
      <w:pPr>
        <w:spacing w:after="0" w:line="240" w:lineRule="auto"/>
      </w:pPr>
      <w:r>
        <w:separator/>
      </w:r>
    </w:p>
  </w:footnote>
  <w:footnote w:type="continuationSeparator" w:id="0">
    <w:p w14:paraId="7D888392" w14:textId="77777777" w:rsidR="00601D4E" w:rsidRDefault="00601D4E" w:rsidP="00FA1766">
      <w:pPr>
        <w:spacing w:after="0" w:line="240" w:lineRule="auto"/>
      </w:pPr>
      <w:r>
        <w:continuationSeparator/>
      </w:r>
    </w:p>
  </w:footnote>
  <w:footnote w:id="1">
    <w:p w14:paraId="1CF07A43" w14:textId="00CEB35A" w:rsidR="00FA1766" w:rsidRPr="00F521B9" w:rsidRDefault="00FA1766" w:rsidP="00FA1766">
      <w:pPr>
        <w:pStyle w:val="Notedebasdepage"/>
        <w:tabs>
          <w:tab w:val="left" w:pos="284"/>
        </w:tabs>
        <w:ind w:left="284" w:hanging="284"/>
        <w:rPr>
          <w:lang w:val="fr-CA"/>
        </w:rPr>
      </w:pPr>
      <w:r>
        <w:rPr>
          <w:rStyle w:val="Appelnotedebasdep"/>
        </w:rPr>
        <w:footnoteRef/>
      </w:r>
      <w:r w:rsidRPr="00F521B9">
        <w:rPr>
          <w:lang w:val="fr-CA"/>
        </w:rPr>
        <w:t xml:space="preserve"> </w:t>
      </w:r>
      <w:r w:rsidRPr="00F521B9">
        <w:rPr>
          <w:lang w:val="fr-CA"/>
        </w:rPr>
        <w:tab/>
      </w:r>
      <w:r w:rsidRPr="00F521B9">
        <w:rPr>
          <w:sz w:val="18"/>
          <w:szCs w:val="18"/>
          <w:lang w:val="fr-CA"/>
        </w:rPr>
        <w:t>L</w:t>
      </w:r>
      <w:r w:rsidR="003B3828">
        <w:rPr>
          <w:sz w:val="18"/>
          <w:szCs w:val="18"/>
          <w:lang w:val="fr-CA"/>
        </w:rPr>
        <w:t>a liste des liens Teams de toutes le</w:t>
      </w:r>
      <w:r w:rsidR="004E3728">
        <w:rPr>
          <w:sz w:val="18"/>
          <w:szCs w:val="18"/>
          <w:lang w:val="fr-CA"/>
        </w:rPr>
        <w:t>s</w:t>
      </w:r>
      <w:r w:rsidR="003B3828">
        <w:rPr>
          <w:sz w:val="18"/>
          <w:szCs w:val="18"/>
          <w:lang w:val="fr-CA"/>
        </w:rPr>
        <w:t xml:space="preserve"> salle</w:t>
      </w:r>
      <w:r w:rsidR="004E3728">
        <w:rPr>
          <w:sz w:val="18"/>
          <w:szCs w:val="18"/>
          <w:lang w:val="fr-CA"/>
        </w:rPr>
        <w:t>s</w:t>
      </w:r>
      <w:r w:rsidR="003B3828">
        <w:rPr>
          <w:sz w:val="18"/>
          <w:szCs w:val="18"/>
          <w:lang w:val="fr-CA"/>
        </w:rPr>
        <w:t xml:space="preserve"> d’audience du Palais de Justice de Gatineau</w:t>
      </w:r>
      <w:r w:rsidR="00D626AB">
        <w:rPr>
          <w:sz w:val="18"/>
          <w:szCs w:val="18"/>
          <w:lang w:val="fr-CA"/>
        </w:rPr>
        <w:t xml:space="preserve"> </w:t>
      </w:r>
      <w:r w:rsidR="00504BAA">
        <w:rPr>
          <w:sz w:val="18"/>
          <w:szCs w:val="18"/>
          <w:lang w:val="fr-CA"/>
        </w:rPr>
        <w:t>est publiée sur le</w:t>
      </w:r>
      <w:r w:rsidR="001B46D0">
        <w:rPr>
          <w:sz w:val="18"/>
          <w:szCs w:val="18"/>
          <w:lang w:val="fr-CA"/>
        </w:rPr>
        <w:t xml:space="preserve"> </w:t>
      </w:r>
      <w:r w:rsidR="00227688">
        <w:rPr>
          <w:sz w:val="18"/>
          <w:szCs w:val="18"/>
          <w:lang w:val="fr-CA"/>
        </w:rPr>
        <w:t>site de la Cour supérieure et celui du Barreau de l’Outaouais.</w:t>
      </w:r>
    </w:p>
  </w:footnote>
  <w:footnote w:id="2">
    <w:p w14:paraId="508F1B64" w14:textId="2BE1A6CC" w:rsidR="00FA1766" w:rsidRPr="003B3828" w:rsidRDefault="00FA1766" w:rsidP="00814EED">
      <w:pPr>
        <w:pStyle w:val="Notedebasdepage"/>
        <w:tabs>
          <w:tab w:val="left" w:pos="284"/>
        </w:tabs>
        <w:ind w:left="284" w:hanging="284"/>
        <w:jc w:val="both"/>
        <w:rPr>
          <w:lang w:val="en-CA"/>
        </w:rPr>
      </w:pPr>
      <w:r>
        <w:rPr>
          <w:rStyle w:val="Appelnotedebasdep"/>
        </w:rPr>
        <w:footnoteRef/>
      </w:r>
      <w:r w:rsidRPr="003B3828">
        <w:rPr>
          <w:lang w:val="en-CA"/>
        </w:rPr>
        <w:t xml:space="preserve"> </w:t>
      </w:r>
      <w:r w:rsidRPr="003B3828">
        <w:rPr>
          <w:lang w:val="en-CA"/>
        </w:rPr>
        <w:tab/>
      </w:r>
      <w:r w:rsidR="003B3828" w:rsidRPr="003B3828">
        <w:rPr>
          <w:lang w:val="en-CA"/>
        </w:rPr>
        <w:t xml:space="preserve">The list of the permanent </w:t>
      </w:r>
      <w:r w:rsidR="003B3828">
        <w:rPr>
          <w:lang w:val="en-CA"/>
        </w:rPr>
        <w:t xml:space="preserve">Teams </w:t>
      </w:r>
      <w:r w:rsidR="003B3828" w:rsidRPr="003B3828">
        <w:rPr>
          <w:lang w:val="en-CA"/>
        </w:rPr>
        <w:t>h</w:t>
      </w:r>
      <w:r w:rsidR="003B3828">
        <w:rPr>
          <w:lang w:val="en-CA"/>
        </w:rPr>
        <w:t xml:space="preserve">yperlinks to the virtual hearing rooms of the Gatineau Courthouse is published on the Barreau de l’Outaouais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2D1E" w14:textId="77777777" w:rsidR="00FA1766" w:rsidRDefault="00201B79">
    <w:pPr>
      <w:pStyle w:val="En-tte"/>
      <w:rPr>
        <w:rFonts w:hint="eastAsia"/>
      </w:rPr>
    </w:pPr>
    <w:r>
      <w:rPr>
        <w:rFonts w:hint="eastAsia"/>
        <w:noProof/>
      </w:rPr>
      <w:pict w14:anchorId="1D1AB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850188" o:spid="_x0000_s1025" type="#_x0000_t136" style="position:absolute;margin-left:0;margin-top:0;width:497.4pt;height:142.1pt;rotation:315;z-index:-251658752;mso-wrap-edited:f;mso-position-horizontal:center;mso-position-horizontal-relative:margin;mso-position-vertical:center;mso-position-vertical-relative:margin" o:allowincell="f" fillcolor="silver" stroked="f">
          <v:textpath style="font-family:&quot;Arial&quot;;font-size:1pt" string="PROJET"/>
          <w10:wrap anchorx="margin" anchory="margin"/>
        </v:shape>
      </w:pict>
    </w:r>
  </w:p>
  <w:p w14:paraId="4026A9F2" w14:textId="77777777" w:rsidR="00FA1766" w:rsidRDefault="00FA17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9EA4" w14:textId="77777777" w:rsidR="00FA1766" w:rsidRDefault="00FA1766">
    <w:pPr>
      <w:pStyle w:val="En-tt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4484" w14:textId="77777777" w:rsidR="00FA1766" w:rsidRDefault="00FA1766">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8FE"/>
    <w:multiLevelType w:val="hybridMultilevel"/>
    <w:tmpl w:val="F64E8E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1658D7"/>
    <w:multiLevelType w:val="hybridMultilevel"/>
    <w:tmpl w:val="DB9EEB1A"/>
    <w:lvl w:ilvl="0" w:tplc="CE0E9320">
      <w:start w:val="1"/>
      <w:numFmt w:val="decimal"/>
      <w:lvlText w:val="%1."/>
      <w:lvlJc w:val="left"/>
      <w:pPr>
        <w:ind w:left="106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54A7630"/>
    <w:multiLevelType w:val="hybridMultilevel"/>
    <w:tmpl w:val="8BEC7E8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7011477"/>
    <w:multiLevelType w:val="hybridMultilevel"/>
    <w:tmpl w:val="6DEA2320"/>
    <w:lvl w:ilvl="0" w:tplc="0C0C000B">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844CAE"/>
    <w:multiLevelType w:val="hybridMultilevel"/>
    <w:tmpl w:val="D354CF60"/>
    <w:styleLink w:val="Nombres"/>
    <w:lvl w:ilvl="0" w:tplc="40C2D8CC">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D46A1EC">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 w:ilvl="2" w:tplc="62DAB31A">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 w:ilvl="3" w:tplc="5AD4D83E">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 w:ilvl="4" w:tplc="547C8CB0">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 w:ilvl="5" w:tplc="D9A4F460">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 w:ilvl="6" w:tplc="A7502D0E">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 w:ilvl="7" w:tplc="F9F868AC">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 w:ilvl="8" w:tplc="E73449A4">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98D671C"/>
    <w:multiLevelType w:val="hybridMultilevel"/>
    <w:tmpl w:val="25102908"/>
    <w:lvl w:ilvl="0" w:tplc="1D2440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586572F7"/>
    <w:multiLevelType w:val="hybridMultilevel"/>
    <w:tmpl w:val="CFDA84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1C51111"/>
    <w:multiLevelType w:val="hybridMultilevel"/>
    <w:tmpl w:val="05DC0CB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5D14B10"/>
    <w:multiLevelType w:val="hybridMultilevel"/>
    <w:tmpl w:val="E8827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A25623"/>
    <w:multiLevelType w:val="hybridMultilevel"/>
    <w:tmpl w:val="25102908"/>
    <w:lvl w:ilvl="0" w:tplc="1D2440E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7DC66624"/>
    <w:multiLevelType w:val="multilevel"/>
    <w:tmpl w:val="D354CF60"/>
    <w:numStyleLink w:val="Nombres"/>
  </w:abstractNum>
  <w:num w:numId="1" w16cid:durableId="1603343420">
    <w:abstractNumId w:val="4"/>
  </w:num>
  <w:num w:numId="2" w16cid:durableId="1243566394">
    <w:abstractNumId w:val="10"/>
    <w:lvlOverride w:ilvl="0">
      <w:lvl w:ilvl="0">
        <w:start w:val="1"/>
        <w:numFmt w:val="decimal"/>
        <w:pStyle w:val="paragraphenumrot"/>
        <w:lvlText w:val="%1."/>
        <w:lvlJc w:val="left"/>
        <w:pPr>
          <w:ind w:left="634" w:hanging="63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871"/>
          </w:tabs>
          <w:ind w:left="13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871"/>
          </w:tabs>
          <w:ind w:left="16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871"/>
          </w:tabs>
          <w:ind w:left="20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tabs>
            <w:tab w:val="left" w:pos="871"/>
          </w:tabs>
          <w:ind w:left="241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6."/>
        <w:lvlJc w:val="left"/>
        <w:pPr>
          <w:tabs>
            <w:tab w:val="left" w:pos="871"/>
          </w:tabs>
          <w:ind w:left="277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871"/>
          </w:tabs>
          <w:ind w:left="313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8."/>
        <w:lvlJc w:val="left"/>
        <w:pPr>
          <w:tabs>
            <w:tab w:val="left" w:pos="871"/>
          </w:tabs>
          <w:ind w:left="3499" w:hanging="3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9."/>
        <w:lvlJc w:val="left"/>
        <w:pPr>
          <w:tabs>
            <w:tab w:val="left" w:pos="871"/>
          </w:tabs>
          <w:ind w:left="3859" w:hanging="3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16cid:durableId="1499073040">
    <w:abstractNumId w:val="0"/>
  </w:num>
  <w:num w:numId="4" w16cid:durableId="1058942000">
    <w:abstractNumId w:val="1"/>
  </w:num>
  <w:num w:numId="5" w16cid:durableId="1822115502">
    <w:abstractNumId w:val="7"/>
  </w:num>
  <w:num w:numId="6" w16cid:durableId="668630895">
    <w:abstractNumId w:val="5"/>
  </w:num>
  <w:num w:numId="7" w16cid:durableId="1701932539">
    <w:abstractNumId w:val="3"/>
  </w:num>
  <w:num w:numId="8" w16cid:durableId="1420640805">
    <w:abstractNumId w:val="2"/>
  </w:num>
  <w:num w:numId="9" w16cid:durableId="1368212995">
    <w:abstractNumId w:val="6"/>
  </w:num>
  <w:num w:numId="10" w16cid:durableId="2004161510">
    <w:abstractNumId w:val="9"/>
  </w:num>
  <w:num w:numId="11" w16cid:durableId="1407722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66"/>
    <w:rsid w:val="00002907"/>
    <w:rsid w:val="00005F7E"/>
    <w:rsid w:val="00063A53"/>
    <w:rsid w:val="00065A1B"/>
    <w:rsid w:val="00076270"/>
    <w:rsid w:val="00083C92"/>
    <w:rsid w:val="000B709A"/>
    <w:rsid w:val="000C774F"/>
    <w:rsid w:val="000F26A6"/>
    <w:rsid w:val="00137169"/>
    <w:rsid w:val="00155101"/>
    <w:rsid w:val="00195EC0"/>
    <w:rsid w:val="00197189"/>
    <w:rsid w:val="001B46D0"/>
    <w:rsid w:val="001D2877"/>
    <w:rsid w:val="001D3B59"/>
    <w:rsid w:val="00201B79"/>
    <w:rsid w:val="00202606"/>
    <w:rsid w:val="00227688"/>
    <w:rsid w:val="002319D6"/>
    <w:rsid w:val="00232B84"/>
    <w:rsid w:val="00252184"/>
    <w:rsid w:val="00271480"/>
    <w:rsid w:val="002777CC"/>
    <w:rsid w:val="002E1EB7"/>
    <w:rsid w:val="0033452D"/>
    <w:rsid w:val="00384DBF"/>
    <w:rsid w:val="003B3828"/>
    <w:rsid w:val="00410DCB"/>
    <w:rsid w:val="004D7BCC"/>
    <w:rsid w:val="004E3728"/>
    <w:rsid w:val="00504BAA"/>
    <w:rsid w:val="00581419"/>
    <w:rsid w:val="005E36C4"/>
    <w:rsid w:val="005F1EF2"/>
    <w:rsid w:val="00601D4E"/>
    <w:rsid w:val="006074B1"/>
    <w:rsid w:val="006252B2"/>
    <w:rsid w:val="00640E90"/>
    <w:rsid w:val="00683E60"/>
    <w:rsid w:val="00737786"/>
    <w:rsid w:val="007D1E3A"/>
    <w:rsid w:val="00814EED"/>
    <w:rsid w:val="00866C9C"/>
    <w:rsid w:val="008C5552"/>
    <w:rsid w:val="00926E4E"/>
    <w:rsid w:val="0093650D"/>
    <w:rsid w:val="00977C8A"/>
    <w:rsid w:val="009B572B"/>
    <w:rsid w:val="009B6957"/>
    <w:rsid w:val="00A05B65"/>
    <w:rsid w:val="00AC6D9B"/>
    <w:rsid w:val="00B320EA"/>
    <w:rsid w:val="00BB1F0C"/>
    <w:rsid w:val="00BD78DC"/>
    <w:rsid w:val="00C27A34"/>
    <w:rsid w:val="00C63193"/>
    <w:rsid w:val="00C70D21"/>
    <w:rsid w:val="00CB1362"/>
    <w:rsid w:val="00CC1794"/>
    <w:rsid w:val="00CF1325"/>
    <w:rsid w:val="00D05980"/>
    <w:rsid w:val="00D6223C"/>
    <w:rsid w:val="00D626AB"/>
    <w:rsid w:val="00D6411F"/>
    <w:rsid w:val="00D71D07"/>
    <w:rsid w:val="00E52723"/>
    <w:rsid w:val="00EA0FCF"/>
    <w:rsid w:val="00FA1766"/>
    <w:rsid w:val="00FA1904"/>
    <w:rsid w:val="00FA4FE7"/>
    <w:rsid w:val="00FB08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5488"/>
  <w15:chartTrackingRefBased/>
  <w15:docId w15:val="{D96F35B2-0CC9-4006-A749-C3FAE92D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FA1766"/>
    <w:rPr>
      <w:u w:val="single"/>
    </w:rPr>
  </w:style>
  <w:style w:type="paragraph" w:styleId="En-tte">
    <w:name w:val="header"/>
    <w:link w:val="En-tteCar"/>
    <w:uiPriority w:val="99"/>
    <w:rsid w:val="00FA176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CA"/>
    </w:rPr>
  </w:style>
  <w:style w:type="character" w:customStyle="1" w:styleId="En-tteCar">
    <w:name w:val="En-tête Car"/>
    <w:basedOn w:val="Policepardfaut"/>
    <w:link w:val="En-tte"/>
    <w:uiPriority w:val="99"/>
    <w:rsid w:val="00FA1766"/>
    <w:rPr>
      <w:rFonts w:ascii="Helvetica Neue" w:eastAsia="Arial Unicode MS" w:hAnsi="Helvetica Neue" w:cs="Arial Unicode MS"/>
      <w:color w:val="000000"/>
      <w:sz w:val="24"/>
      <w:szCs w:val="24"/>
      <w:bdr w:val="nil"/>
      <w:lang w:eastAsia="fr-CA"/>
    </w:rPr>
  </w:style>
  <w:style w:type="numbering" w:customStyle="1" w:styleId="Nombres">
    <w:name w:val="Nombres"/>
    <w:rsid w:val="00FA1766"/>
    <w:pPr>
      <w:numPr>
        <w:numId w:val="1"/>
      </w:numPr>
    </w:pPr>
  </w:style>
  <w:style w:type="paragraph" w:styleId="Paragraphedeliste">
    <w:name w:val="List Paragraph"/>
    <w:link w:val="ParagraphedelisteCar"/>
    <w:uiPriority w:val="34"/>
    <w:qFormat/>
    <w:rsid w:val="00FA176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n-US" w:eastAsia="fr-CA"/>
    </w:rPr>
  </w:style>
  <w:style w:type="character" w:customStyle="1" w:styleId="ParagraphedelisteCar">
    <w:name w:val="Paragraphe de liste Car"/>
    <w:basedOn w:val="Policepardfaut"/>
    <w:link w:val="Paragraphedeliste"/>
    <w:uiPriority w:val="34"/>
    <w:rsid w:val="00FA1766"/>
    <w:rPr>
      <w:rFonts w:ascii="Times New Roman" w:eastAsia="Arial Unicode MS" w:hAnsi="Times New Roman" w:cs="Arial Unicode MS"/>
      <w:color w:val="000000"/>
      <w:sz w:val="24"/>
      <w:szCs w:val="24"/>
      <w:u w:color="000000"/>
      <w:bdr w:val="nil"/>
      <w:lang w:val="en-US" w:eastAsia="fr-CA"/>
    </w:rPr>
  </w:style>
  <w:style w:type="paragraph" w:styleId="Notedebasdepage">
    <w:name w:val="footnote text"/>
    <w:basedOn w:val="Normal"/>
    <w:link w:val="NotedebasdepageCar"/>
    <w:uiPriority w:val="99"/>
    <w:semiHidden/>
    <w:unhideWhenUsed/>
    <w:rsid w:val="00FA1766"/>
    <w:pPr>
      <w:widowControl w:val="0"/>
      <w:autoSpaceDE w:val="0"/>
      <w:autoSpaceDN w:val="0"/>
      <w:spacing w:after="0" w:line="240" w:lineRule="auto"/>
    </w:pPr>
    <w:rPr>
      <w:rFonts w:ascii="Arial" w:eastAsia="Arial" w:hAnsi="Arial" w:cs="Arial"/>
      <w:sz w:val="20"/>
      <w:szCs w:val="20"/>
      <w:lang w:val="en-US"/>
    </w:rPr>
  </w:style>
  <w:style w:type="character" w:customStyle="1" w:styleId="NotedebasdepageCar">
    <w:name w:val="Note de bas de page Car"/>
    <w:basedOn w:val="Policepardfaut"/>
    <w:link w:val="Notedebasdepage"/>
    <w:uiPriority w:val="99"/>
    <w:semiHidden/>
    <w:rsid w:val="00FA1766"/>
    <w:rPr>
      <w:rFonts w:ascii="Arial" w:eastAsia="Arial" w:hAnsi="Arial" w:cs="Arial"/>
      <w:sz w:val="20"/>
      <w:szCs w:val="20"/>
      <w:lang w:val="en-US"/>
    </w:rPr>
  </w:style>
  <w:style w:type="character" w:styleId="Appelnotedebasdep">
    <w:name w:val="footnote reference"/>
    <w:basedOn w:val="Policepardfaut"/>
    <w:uiPriority w:val="99"/>
    <w:unhideWhenUsed/>
    <w:rsid w:val="00FA1766"/>
    <w:rPr>
      <w:vertAlign w:val="superscript"/>
    </w:rPr>
  </w:style>
  <w:style w:type="paragraph" w:styleId="Pieddepage">
    <w:name w:val="footer"/>
    <w:basedOn w:val="Normal"/>
    <w:link w:val="PieddepageCar"/>
    <w:uiPriority w:val="99"/>
    <w:unhideWhenUsed/>
    <w:rsid w:val="00FA1766"/>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Times New Roman"/>
      <w:sz w:val="24"/>
      <w:szCs w:val="24"/>
      <w:bdr w:val="nil"/>
      <w:lang w:val="en-US"/>
    </w:rPr>
  </w:style>
  <w:style w:type="character" w:customStyle="1" w:styleId="PieddepageCar">
    <w:name w:val="Pied de page Car"/>
    <w:basedOn w:val="Policepardfaut"/>
    <w:link w:val="Pieddepage"/>
    <w:uiPriority w:val="99"/>
    <w:rsid w:val="00FA1766"/>
    <w:rPr>
      <w:rFonts w:ascii="Times New Roman" w:eastAsia="Arial Unicode MS" w:hAnsi="Times New Roman" w:cs="Times New Roman"/>
      <w:sz w:val="24"/>
      <w:szCs w:val="24"/>
      <w:bdr w:val="nil"/>
      <w:lang w:val="en-US"/>
    </w:rPr>
  </w:style>
  <w:style w:type="paragraph" w:customStyle="1" w:styleId="paragraphenumrot">
    <w:name w:val="paragraphe numéroté"/>
    <w:basedOn w:val="Normal"/>
    <w:link w:val="paragraphenumrotCar"/>
    <w:qFormat/>
    <w:rsid w:val="00FA1766"/>
    <w:pPr>
      <w:widowControl w:val="0"/>
      <w:numPr>
        <w:numId w:val="2"/>
      </w:numPr>
      <w:pBdr>
        <w:top w:val="nil"/>
        <w:left w:val="nil"/>
        <w:bottom w:val="nil"/>
        <w:right w:val="nil"/>
        <w:between w:val="nil"/>
        <w:bar w:val="nil"/>
      </w:pBdr>
      <w:spacing w:after="240" w:line="240" w:lineRule="auto"/>
      <w:jc w:val="both"/>
    </w:pPr>
    <w:rPr>
      <w:rFonts w:ascii="Arial" w:eastAsia="Arial" w:hAnsi="Arial" w:cs="Arial"/>
      <w:color w:val="000000"/>
      <w:sz w:val="24"/>
      <w:szCs w:val="24"/>
      <w:u w:color="000000"/>
      <w:bdr w:val="nil"/>
      <w:lang w:eastAsia="fr-CA"/>
    </w:rPr>
  </w:style>
  <w:style w:type="character" w:customStyle="1" w:styleId="paragraphenumrotCar">
    <w:name w:val="paragraphe numéroté Car"/>
    <w:basedOn w:val="Policepardfaut"/>
    <w:link w:val="paragraphenumrot"/>
    <w:rsid w:val="00FA1766"/>
    <w:rPr>
      <w:rFonts w:ascii="Arial" w:eastAsia="Arial" w:hAnsi="Arial" w:cs="Arial"/>
      <w:color w:val="000000"/>
      <w:sz w:val="24"/>
      <w:szCs w:val="24"/>
      <w:u w:color="000000"/>
      <w:bdr w:val="nil"/>
      <w:lang w:eastAsia="fr-CA"/>
    </w:rPr>
  </w:style>
  <w:style w:type="paragraph" w:customStyle="1" w:styleId="Titprc">
    <w:name w:val="Titprc"/>
    <w:basedOn w:val="Normal"/>
    <w:rsid w:val="00FA1766"/>
    <w:pPr>
      <w:pBdr>
        <w:top w:val="thinThickSmallGap" w:sz="24" w:space="12" w:color="auto"/>
        <w:bottom w:val="thickThinSmallGap" w:sz="24" w:space="12" w:color="auto"/>
      </w:pBdr>
      <w:tabs>
        <w:tab w:val="left" w:pos="3261"/>
      </w:tabs>
      <w:spacing w:after="0" w:line="240" w:lineRule="auto"/>
      <w:jc w:val="center"/>
    </w:pPr>
    <w:rPr>
      <w:rFonts w:ascii="Arial" w:eastAsia="Times New Roman" w:hAnsi="Arial" w:cs="Arial"/>
      <w:b/>
      <w:bCs/>
      <w:sz w:val="26"/>
      <w:szCs w:val="26"/>
      <w:lang w:eastAsia="fr-CA"/>
    </w:rPr>
  </w:style>
  <w:style w:type="paragraph" w:styleId="Textedebulles">
    <w:name w:val="Balloon Text"/>
    <w:basedOn w:val="Normal"/>
    <w:link w:val="TextedebullesCar"/>
    <w:uiPriority w:val="99"/>
    <w:semiHidden/>
    <w:unhideWhenUsed/>
    <w:rsid w:val="00504B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4BAA"/>
    <w:rPr>
      <w:rFonts w:ascii="Segoe UI" w:hAnsi="Segoe UI" w:cs="Segoe UI"/>
      <w:sz w:val="18"/>
      <w:szCs w:val="18"/>
    </w:rPr>
  </w:style>
  <w:style w:type="table" w:styleId="Grilledutableau">
    <w:name w:val="Table Grid"/>
    <w:basedOn w:val="TableauNormal"/>
    <w:uiPriority w:val="39"/>
    <w:rsid w:val="001B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C774F"/>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msohyperlink">
    <w:name w:val="x_msohyperlink"/>
    <w:basedOn w:val="Policepardfaut"/>
    <w:rsid w:val="000C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0581-319-2194,,312121807" TargetMode="External"/><Relationship Id="rId13" Type="http://schemas.openxmlformats.org/officeDocument/2006/relationships/hyperlink" Target="https://teams.microsoft.com/meetingOptions/?organizerId=d6a23183-9925-4ce3-88fa-e0836dcc5925&amp;tenantId=3f6dec78-7ded-4395-975c-6edbb7d10b16&amp;threadId=19_meeting_ZjAzOTE0NDgtMWY5OC00Y2JiLWJmODQtMDg0YzMwY2YwMjIx@thread.v2&amp;messageId=0&amp;language=fr-FR" TargetMode="External"/><Relationship Id="rId18" Type="http://schemas.openxmlformats.org/officeDocument/2006/relationships/footer" Target="footer2.xml"/><Relationship Id="rId26" Type="http://schemas.openxmlformats.org/officeDocument/2006/relationships/hyperlink" Target="https://aka.ms/JoinTeamsMeeting" TargetMode="External"/><Relationship Id="rId3" Type="http://schemas.openxmlformats.org/officeDocument/2006/relationships/settings" Target="settings.xml"/><Relationship Id="rId21" Type="http://schemas.openxmlformats.org/officeDocument/2006/relationships/hyperlink" Target="https://teams.microsoft.com/l/meetup-join/19%3ameeting_ZjAzOTE0NDgtMWY5OC00Y2JiLWJmODQtMDg0YzMwY2YwMjIx%40thread.v2/0?context=%7b%22Tid%22%3a%223f6dec78-7ded-4395-975c-6edbb7d10b16%22%2c%22Oid%22%3a%22d6a23183-9925-4ce3-88fa-e0836dcc5925%22%7d" TargetMode="External"/><Relationship Id="rId7" Type="http://schemas.openxmlformats.org/officeDocument/2006/relationships/hyperlink" Target="https://teams.microsoft.com/l/meetup-join/19%3ameeting_ZjAzOTE0NDgtMWY5OC00Y2JiLWJmODQtMDg0YzMwY2YwMjIx%40thread.v2/0?context=%7b%22Tid%22%3a%223f6dec78-7ded-4395-975c-6edbb7d10b16%22%2c%22Oid%22%3a%22d6a23183-9925-4ce3-88fa-e0836dcc5925%22%7d" TargetMode="External"/><Relationship Id="rId12" Type="http://schemas.openxmlformats.org/officeDocument/2006/relationships/hyperlink" Target="https://aka.ms/JoinTeamsMeeting" TargetMode="External"/><Relationship Id="rId17" Type="http://schemas.openxmlformats.org/officeDocument/2006/relationships/footer" Target="footer1.xml"/><Relationship Id="rId25" Type="http://schemas.openxmlformats.org/officeDocument/2006/relationships/hyperlink" Target="https://mysettings.lync.com/pstnconferencing"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ttings.lync.com/pstnconferencing" TargetMode="External"/><Relationship Id="rId24" Type="http://schemas.openxmlformats.org/officeDocument/2006/relationships/hyperlink" Target="https://dialin.teams.microsoft.com/dc11392f-7838-4151-8022-3103d319422d?id=312121807"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tel:(833)%20450-1741,,312121807" TargetMode="External"/><Relationship Id="rId28" Type="http://schemas.openxmlformats.org/officeDocument/2006/relationships/hyperlink" Target="https://pexip.me/teams/teams.justice.gouv.qc.ca/1155450622" TargetMode="External"/><Relationship Id="rId10" Type="http://schemas.openxmlformats.org/officeDocument/2006/relationships/hyperlink" Target="https://dialin.teams.microsoft.com/dc11392f-7838-4151-8022-3103d319422d?id=31212180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tel:(833)%20450-1741,,312121807" TargetMode="External"/><Relationship Id="rId14" Type="http://schemas.openxmlformats.org/officeDocument/2006/relationships/hyperlink" Target="https://pexip.me/teams/teams.justice.gouv.qc.ca/1155450622" TargetMode="External"/><Relationship Id="rId22" Type="http://schemas.openxmlformats.org/officeDocument/2006/relationships/hyperlink" Target="tel:+1%20581-319-2194,,312121807" TargetMode="External"/><Relationship Id="rId27" Type="http://schemas.openxmlformats.org/officeDocument/2006/relationships/hyperlink" Target="https://teams.microsoft.com/meetingOptions/?organizerId=d6a23183-9925-4ce3-88fa-e0836dcc5925&amp;tenantId=3f6dec78-7ded-4395-975c-6edbb7d10b16&amp;threadId=19_meeting_ZjAzOTE0NDgtMWY5OC00Y2JiLWJmODQtMDg0YzMwY2YwMjIx@thread.v2&amp;messageId=0&amp;language=fr-FR"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1953</Words>
  <Characters>10745</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Marie-Josee Bédard</dc:creator>
  <cp:keywords/>
  <dc:description/>
  <cp:lastModifiedBy>Marie-Josée Bédard</cp:lastModifiedBy>
  <cp:revision>3</cp:revision>
  <cp:lastPrinted>2022-06-19T15:24:00Z</cp:lastPrinted>
  <dcterms:created xsi:type="dcterms:W3CDTF">2024-04-24T19:14:00Z</dcterms:created>
  <dcterms:modified xsi:type="dcterms:W3CDTF">2024-04-26T11:13:00Z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ContextId">
    <vt:lpwstr>6db75fd8-ff8d-4807-8f6c-830a2ef06245</vt:lpwstr>
  </property>
  <property fmtid="{D5CDD505-2E9C-101B-9397-08002B2CF9AE}" pid="3" name="JEWJCDocID">
    <vt:lpwstr>e85a4e63-8076-415e-ba76-66bdb9fd8099</vt:lpwstr>
  </property>
</Properties>
</file>